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3D9" w:rsidRDefault="00221E51">
      <w:pPr>
        <w:rPr>
          <w:sz w:val="28"/>
          <w:szCs w:val="28"/>
        </w:rPr>
      </w:pPr>
      <w:r>
        <w:rPr>
          <w:b/>
          <w:sz w:val="28"/>
          <w:szCs w:val="28"/>
        </w:rPr>
        <w:t>Les polítiques forestals al bosc privat de Catalunya</w:t>
      </w:r>
    </w:p>
    <w:p w:rsidR="002313D9" w:rsidRDefault="002313D9"/>
    <w:p w:rsidR="002313D9" w:rsidRDefault="00221E51">
      <w:pPr>
        <w:spacing w:before="240" w:after="120"/>
        <w:jc w:val="both"/>
      </w:pPr>
      <w:r>
        <w:rPr>
          <w:b/>
        </w:rPr>
        <w:t xml:space="preserve">Dades generals </w:t>
      </w:r>
    </w:p>
    <w:p w:rsidR="002313D9" w:rsidRDefault="00221E51">
      <w:pPr>
        <w:spacing w:before="240" w:after="240"/>
        <w:jc w:val="both"/>
        <w:rPr>
          <w:u w:val="single"/>
        </w:rPr>
      </w:pPr>
      <w:r>
        <w:rPr>
          <w:u w:val="single"/>
        </w:rPr>
        <w:t>Superfície forestal privada</w:t>
      </w:r>
    </w:p>
    <w:p w:rsidR="002313D9" w:rsidRDefault="00221E51">
      <w:pPr>
        <w:spacing w:before="120" w:after="120"/>
        <w:jc w:val="both"/>
      </w:pPr>
      <w:r>
        <w:t>La superfície forestal privada catalana, és a dir, els terrenys ocupats pels boscos, altres formacions vegetals i els erms naturals de propietat no pública, ocupa 1.519.467 ha</w:t>
      </w:r>
      <w:r>
        <w:rPr>
          <w:vertAlign w:val="superscript"/>
        </w:rPr>
        <w:footnoteReference w:id="1"/>
      </w:r>
      <w:r>
        <w:t>, el 47% de la superfície de Catalunya (3.210.800 ha). Aquest valor significa qu</w:t>
      </w:r>
      <w:r>
        <w:t xml:space="preserve">e el 76,50% de la superfície forestal total del país és de titularitat privada. </w:t>
      </w:r>
    </w:p>
    <w:p w:rsidR="002313D9" w:rsidRDefault="002313D9">
      <w:pPr>
        <w:jc w:val="both"/>
      </w:pPr>
    </w:p>
    <w:p w:rsidR="002313D9" w:rsidRDefault="00221E51">
      <w:pPr>
        <w:jc w:val="both"/>
      </w:pPr>
      <w:r>
        <w:t>L’àrea ocupada pel bosc privat o, el que és el mateix, per la superfície forestal arbrada, és de 1.035.848 ha, el 66% de la superfície forestal privada. El 77% dels boscos ca</w:t>
      </w:r>
      <w:r>
        <w:t xml:space="preserve">talans (superfície forestal arbrada) són de propietat privada. </w:t>
      </w:r>
    </w:p>
    <w:p w:rsidR="002313D9" w:rsidRDefault="002313D9">
      <w:pPr>
        <w:jc w:val="both"/>
      </w:pPr>
    </w:p>
    <w:p w:rsidR="002313D9" w:rsidRDefault="00221E51">
      <w:pPr>
        <w:jc w:val="both"/>
      </w:pPr>
      <w:r>
        <w:t>Així, doncs, a Catalunya predomina la propietat privada sobre la pública, tant en superfície forestal, com en superfície forestal arbrada (boscos). Aquesta situació també és dona en altres pa</w:t>
      </w:r>
      <w:r>
        <w:t>ïsos com:  Àustria, Itàlia, Finlàndia, França, Noruega o Regne Unit.</w:t>
      </w:r>
    </w:p>
    <w:p w:rsidR="002313D9" w:rsidRDefault="002313D9">
      <w:pPr>
        <w:jc w:val="both"/>
      </w:pPr>
    </w:p>
    <w:p w:rsidR="002313D9" w:rsidRDefault="00221E51">
      <w:pPr>
        <w:jc w:val="both"/>
      </w:pPr>
      <w:r>
        <w:t xml:space="preserve">Totes les comarques catalanes tenen superfície forestal </w:t>
      </w:r>
      <w:r>
        <w:rPr>
          <w:vertAlign w:val="superscript"/>
        </w:rPr>
        <w:footnoteReference w:id="2"/>
      </w:r>
      <w:r>
        <w:t>.  En el 88% d’aquestes 43 comarques predomina la propietat privada forestal, i en el 63% d’elles la superfície privada és de més</w:t>
      </w:r>
      <w:r>
        <w:t xml:space="preserve"> del 90% de la forestal total. Solament a cinc comarques, les del: Pallars Sobirà, Cerdanya, Alt Urgell, Alta Ribagorça i Val d’Aran hi predomina el bosc públic.</w:t>
      </w:r>
    </w:p>
    <w:p w:rsidR="002313D9" w:rsidRDefault="002313D9">
      <w:pPr>
        <w:jc w:val="both"/>
      </w:pPr>
    </w:p>
    <w:p w:rsidR="002313D9" w:rsidRDefault="00221E51">
      <w:pPr>
        <w:jc w:val="both"/>
      </w:pPr>
      <w:r>
        <w:t xml:space="preserve">Superen les 70.000 ha de propietat privada: Alt Empordà, Alt Urgell, Bages, Berguedà, Osona, </w:t>
      </w:r>
      <w:r>
        <w:t xml:space="preserve">Selva i Solsonès. No arriben a les 15.000 ha de titularitat particular: Alta Ribagorça, Baix Penedès, Barcelonès, Cerdanya, Garraf i Pla d’Urgell. </w:t>
      </w:r>
    </w:p>
    <w:p w:rsidR="002313D9" w:rsidRDefault="002313D9">
      <w:pPr>
        <w:jc w:val="both"/>
      </w:pPr>
    </w:p>
    <w:p w:rsidR="002313D9" w:rsidRDefault="00221E51">
      <w:pPr>
        <w:spacing w:before="240" w:after="240"/>
        <w:jc w:val="both"/>
        <w:rPr>
          <w:u w:val="single"/>
        </w:rPr>
      </w:pPr>
      <w:r>
        <w:rPr>
          <w:u w:val="single"/>
        </w:rPr>
        <w:t>Estructura de la propietat privada forestal</w:t>
      </w:r>
    </w:p>
    <w:p w:rsidR="002313D9" w:rsidRDefault="00221E51">
      <w:pPr>
        <w:spacing w:before="240" w:after="240"/>
        <w:jc w:val="both"/>
      </w:pPr>
      <w:r>
        <w:t>A Catalunya, segons el cadastre, hi ha un total de 221.779 prop</w:t>
      </w:r>
      <w:r>
        <w:t>ietaris forestals privats</w:t>
      </w:r>
      <w:r>
        <w:rPr>
          <w:vertAlign w:val="superscript"/>
        </w:rPr>
        <w:footnoteReference w:id="3"/>
      </w:r>
      <w:r>
        <w:t xml:space="preserve">. </w:t>
      </w:r>
    </w:p>
    <w:p w:rsidR="002313D9" w:rsidRDefault="002313D9">
      <w:pPr>
        <w:jc w:val="both"/>
      </w:pPr>
    </w:p>
    <w:p w:rsidR="002313D9" w:rsidRDefault="00221E51">
      <w:pPr>
        <w:jc w:val="both"/>
      </w:pPr>
      <w:r>
        <w:t>El 98,7% d’aquests propietaris (219.015) tenen una superfície forestal inferior a les 100 ha. El 1,2% (2.620) tenen propietats compreses entre les 100 i les 500 ha i, finalment, el 0,1% (144) tenen finques de més de 500 ha</w:t>
      </w:r>
      <w:r>
        <w:rPr>
          <w:vertAlign w:val="superscript"/>
        </w:rPr>
        <w:footnoteReference w:id="4"/>
      </w:r>
      <w:r>
        <w:t>.</w:t>
      </w:r>
    </w:p>
    <w:p w:rsidR="002313D9" w:rsidRDefault="002313D9">
      <w:pPr>
        <w:jc w:val="both"/>
      </w:pPr>
    </w:p>
    <w:p w:rsidR="002313D9" w:rsidRDefault="00221E51">
      <w:pPr>
        <w:jc w:val="both"/>
      </w:pPr>
      <w:r>
        <w:t>El primer grup posseeix el 58,5% de la superfície forestal privada, mentre que el segon i el tercer són els amos, respectivament, del 32,2% i el 9,3% restants.</w:t>
      </w:r>
    </w:p>
    <w:p w:rsidR="002313D9" w:rsidRDefault="002313D9">
      <w:pPr>
        <w:jc w:val="both"/>
      </w:pPr>
    </w:p>
    <w:p w:rsidR="002313D9" w:rsidRDefault="00221E51">
      <w:pPr>
        <w:jc w:val="both"/>
      </w:pPr>
      <w:r>
        <w:t>Es poden fer altres intervals, més o menys significatius segons les polítiques que es vulguin d</w:t>
      </w:r>
      <w:r>
        <w:t>esenvolupar o analitzar. Així, per exemple, si considerem el quadre A observem que:</w:t>
      </w:r>
    </w:p>
    <w:p w:rsidR="002313D9" w:rsidRDefault="00221E51">
      <w:pPr>
        <w:jc w:val="both"/>
      </w:pPr>
      <w:r>
        <w:t xml:space="preserve"> </w:t>
      </w:r>
    </w:p>
    <w:p w:rsidR="002313D9" w:rsidRDefault="002313D9">
      <w:pPr>
        <w:jc w:val="both"/>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rPr>
      </w:pPr>
      <w:r>
        <w:rPr>
          <w:rFonts w:ascii="Helvetica Neue" w:eastAsia="Helvetica Neue" w:hAnsi="Helvetica Neue" w:cs="Helvetica Neue"/>
          <w:b/>
          <w:color w:val="000000"/>
        </w:rPr>
        <w:t>Quadre A</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rPr>
      </w:pPr>
      <w:r>
        <w:rPr>
          <w:rFonts w:ascii="Helvetica Neue" w:eastAsia="Helvetica Neue" w:hAnsi="Helvetica Neue" w:cs="Helvetica Neue"/>
          <w:b/>
          <w:color w:val="000000"/>
        </w:rPr>
        <w:t>Distribució de la superfície forestal privada de Catalunya per intervals</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rPr>
      </w:pPr>
      <w:r>
        <w:rPr>
          <w:rFonts w:ascii="Helvetica Neue" w:eastAsia="Helvetica Neue" w:hAnsi="Helvetica Neue" w:cs="Helvetica Neue"/>
          <w:b/>
          <w:color w:val="000000"/>
        </w:rPr>
        <w:t xml:space="preserve">de superfície, en ha </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18"/>
          <w:szCs w:val="18"/>
        </w:rPr>
      </w:pPr>
    </w:p>
    <w:tbl>
      <w:tblPr>
        <w:tblStyle w:val="a"/>
        <w:tblW w:w="7956"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3230"/>
        <w:gridCol w:w="1294"/>
        <w:gridCol w:w="1152"/>
        <w:gridCol w:w="1146"/>
        <w:gridCol w:w="1134"/>
      </w:tblGrid>
      <w:tr w:rsidR="002313D9">
        <w:tc>
          <w:tcPr>
            <w:tcW w:w="3230"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Tipus de propietat</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294"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Nombre de propietaris</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152"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 propietaris</w:t>
            </w:r>
          </w:p>
        </w:tc>
        <w:tc>
          <w:tcPr>
            <w:tcW w:w="1146"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Superfície</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ha</w:t>
            </w:r>
          </w:p>
        </w:tc>
        <w:tc>
          <w:tcPr>
            <w:tcW w:w="1134"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superfície</w:t>
            </w:r>
          </w:p>
        </w:tc>
      </w:tr>
      <w:tr w:rsidR="002313D9">
        <w:tc>
          <w:tcPr>
            <w:tcW w:w="3230"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Propietat privada de &lt; 25 ha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29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211.234</w:t>
            </w:r>
          </w:p>
        </w:tc>
        <w:tc>
          <w:tcPr>
            <w:tcW w:w="115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95,2</w:t>
            </w:r>
          </w:p>
        </w:tc>
        <w:tc>
          <w:tcPr>
            <w:tcW w:w="11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486.160</w:t>
            </w:r>
          </w:p>
        </w:tc>
        <w:tc>
          <w:tcPr>
            <w:tcW w:w="113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33</w:t>
            </w:r>
          </w:p>
        </w:tc>
      </w:tr>
      <w:tr w:rsidR="002313D9">
        <w:tc>
          <w:tcPr>
            <w:tcW w:w="3230" w:type="dxa"/>
            <w:tcBorders>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Propietat privada  entre 25 i 100 ha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294"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7.781</w:t>
            </w:r>
          </w:p>
        </w:tc>
        <w:tc>
          <w:tcPr>
            <w:tcW w:w="1152"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3,5</w:t>
            </w:r>
          </w:p>
        </w:tc>
        <w:tc>
          <w:tcPr>
            <w:tcW w:w="114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382.742</w:t>
            </w:r>
          </w:p>
        </w:tc>
        <w:tc>
          <w:tcPr>
            <w:tcW w:w="1134"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26</w:t>
            </w:r>
          </w:p>
        </w:tc>
      </w:tr>
      <w:tr w:rsidR="002313D9">
        <w:tc>
          <w:tcPr>
            <w:tcW w:w="3230"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Propietat privada entre 100 i 300 ha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29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2.330</w:t>
            </w:r>
          </w:p>
        </w:tc>
        <w:tc>
          <w:tcPr>
            <w:tcW w:w="115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1,1</w:t>
            </w:r>
          </w:p>
        </w:tc>
        <w:tc>
          <w:tcPr>
            <w:tcW w:w="11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368.808</w:t>
            </w:r>
          </w:p>
        </w:tc>
        <w:tc>
          <w:tcPr>
            <w:tcW w:w="113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25</w:t>
            </w:r>
          </w:p>
        </w:tc>
      </w:tr>
      <w:tr w:rsidR="002313D9">
        <w:tc>
          <w:tcPr>
            <w:tcW w:w="3230" w:type="dxa"/>
            <w:tcBorders>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Propietat privada &gt; 300 ha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294"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434</w:t>
            </w:r>
          </w:p>
        </w:tc>
        <w:tc>
          <w:tcPr>
            <w:tcW w:w="1152"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0,2</w:t>
            </w:r>
          </w:p>
        </w:tc>
        <w:tc>
          <w:tcPr>
            <w:tcW w:w="114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247.191</w:t>
            </w:r>
          </w:p>
        </w:tc>
        <w:tc>
          <w:tcPr>
            <w:tcW w:w="1134"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16</w:t>
            </w:r>
          </w:p>
        </w:tc>
      </w:tr>
      <w:tr w:rsidR="002313D9">
        <w:tc>
          <w:tcPr>
            <w:tcW w:w="3230" w:type="dxa"/>
            <w:tcBorders>
              <w:left w:val="single" w:sz="8" w:space="0" w:color="FFFFFF"/>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TOTAL</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294"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221.779</w:t>
            </w:r>
          </w:p>
        </w:tc>
        <w:tc>
          <w:tcPr>
            <w:tcW w:w="1152"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100</w:t>
            </w:r>
          </w:p>
        </w:tc>
        <w:tc>
          <w:tcPr>
            <w:tcW w:w="114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1.484.901</w:t>
            </w:r>
          </w:p>
        </w:tc>
        <w:tc>
          <w:tcPr>
            <w:tcW w:w="1134"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100</w:t>
            </w:r>
          </w:p>
        </w:tc>
      </w:tr>
    </w:tbl>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Font: Elaboració pròpia a partir de Estructura de la propietat forestal a Catalunya. CPF (2010)</w:t>
      </w:r>
    </w:p>
    <w:p w:rsidR="002313D9" w:rsidRDefault="002313D9">
      <w:pPr>
        <w:jc w:val="both"/>
      </w:pPr>
    </w:p>
    <w:p w:rsidR="002313D9" w:rsidRDefault="002313D9">
      <w:pPr>
        <w:jc w:val="both"/>
      </w:pPr>
    </w:p>
    <w:p w:rsidR="002313D9" w:rsidRDefault="00221E51">
      <w:pPr>
        <w:numPr>
          <w:ilvl w:val="0"/>
          <w:numId w:val="7"/>
        </w:numPr>
        <w:pBdr>
          <w:top w:val="nil"/>
          <w:left w:val="nil"/>
          <w:bottom w:val="nil"/>
          <w:right w:val="nil"/>
          <w:between w:val="nil"/>
        </w:pBdr>
        <w:jc w:val="both"/>
        <w:rPr>
          <w:color w:val="000000"/>
        </w:rPr>
      </w:pPr>
      <w:r>
        <w:rPr>
          <w:color w:val="000000"/>
        </w:rPr>
        <w:t>El 95,2 % dels propietaris forestals tenen menys de 25 ha de propietat, i posseeixen el 33% de la superfície forestal privada</w:t>
      </w:r>
    </w:p>
    <w:p w:rsidR="002313D9" w:rsidRDefault="002313D9">
      <w:pPr>
        <w:jc w:val="both"/>
      </w:pPr>
    </w:p>
    <w:p w:rsidR="002313D9" w:rsidRDefault="00221E51">
      <w:pPr>
        <w:numPr>
          <w:ilvl w:val="0"/>
          <w:numId w:val="7"/>
        </w:numPr>
        <w:pBdr>
          <w:top w:val="nil"/>
          <w:left w:val="nil"/>
          <w:bottom w:val="nil"/>
          <w:right w:val="nil"/>
          <w:between w:val="nil"/>
        </w:pBdr>
        <w:jc w:val="both"/>
        <w:rPr>
          <w:color w:val="000000"/>
        </w:rPr>
      </w:pPr>
      <w:r>
        <w:rPr>
          <w:color w:val="000000"/>
        </w:rPr>
        <w:t>El 3,5 %, tenen entre 25 i 100 ha i sumen el 26% de l’esmentada superfície</w:t>
      </w:r>
    </w:p>
    <w:p w:rsidR="002313D9" w:rsidRDefault="002313D9">
      <w:pPr>
        <w:jc w:val="both"/>
      </w:pPr>
    </w:p>
    <w:p w:rsidR="002313D9" w:rsidRDefault="00221E51">
      <w:pPr>
        <w:numPr>
          <w:ilvl w:val="0"/>
          <w:numId w:val="7"/>
        </w:numPr>
        <w:pBdr>
          <w:top w:val="nil"/>
          <w:left w:val="nil"/>
          <w:bottom w:val="nil"/>
          <w:right w:val="nil"/>
          <w:between w:val="nil"/>
        </w:pBdr>
        <w:jc w:val="both"/>
        <w:rPr>
          <w:color w:val="000000"/>
        </w:rPr>
      </w:pPr>
      <w:r>
        <w:rPr>
          <w:color w:val="000000"/>
        </w:rPr>
        <w:t>El 1,1 %, són propietaris amb finques situades a l’interior de l’interval 110 – 300 ha i reuneixen el 25 % de l’àrea forestal particular</w:t>
      </w:r>
    </w:p>
    <w:p w:rsidR="002313D9" w:rsidRDefault="002313D9">
      <w:pPr>
        <w:jc w:val="both"/>
      </w:pPr>
    </w:p>
    <w:p w:rsidR="002313D9" w:rsidRDefault="00221E51">
      <w:pPr>
        <w:numPr>
          <w:ilvl w:val="0"/>
          <w:numId w:val="7"/>
        </w:numPr>
        <w:pBdr>
          <w:top w:val="nil"/>
          <w:left w:val="nil"/>
          <w:bottom w:val="nil"/>
          <w:right w:val="nil"/>
          <w:between w:val="nil"/>
        </w:pBdr>
        <w:jc w:val="both"/>
        <w:rPr>
          <w:color w:val="000000"/>
        </w:rPr>
      </w:pPr>
      <w:r>
        <w:rPr>
          <w:color w:val="000000"/>
        </w:rPr>
        <w:t>El 0,2 %, restant, són detentors de finques de més de 300 ha, que engloben el 16% del domini forestal personal.</w:t>
      </w:r>
    </w:p>
    <w:p w:rsidR="002313D9" w:rsidRDefault="002313D9">
      <w:pPr>
        <w:jc w:val="both"/>
      </w:pPr>
    </w:p>
    <w:p w:rsidR="002313D9" w:rsidRDefault="002313D9">
      <w:pPr>
        <w:jc w:val="both"/>
      </w:pPr>
    </w:p>
    <w:p w:rsidR="002313D9" w:rsidRDefault="00221E51">
      <w:pPr>
        <w:jc w:val="both"/>
      </w:pPr>
      <w:r>
        <w:t>Tamb</w:t>
      </w:r>
      <w:r>
        <w:t xml:space="preserve">é es pot llegir aquest quadre d’altres maneres, per exemple, podem dir que el 95,2% dels propietaris, que tenen menys de 25 ha, sumen el 33% de la superfície </w:t>
      </w:r>
      <w:r>
        <w:lastRenderedPageBreak/>
        <w:t>forestal privada; i que el restant 4,8 % de propietaris amb més de 25 ha engloben el 67% d’aquesta</w:t>
      </w:r>
      <w:r>
        <w:t xml:space="preserve"> superfície privada.</w:t>
      </w:r>
    </w:p>
    <w:p w:rsidR="002313D9" w:rsidRDefault="002313D9">
      <w:pPr>
        <w:jc w:val="both"/>
      </w:pPr>
    </w:p>
    <w:p w:rsidR="002313D9" w:rsidRDefault="00221E51">
      <w:pPr>
        <w:jc w:val="both"/>
      </w:pPr>
      <w:r>
        <w:t>En qualsevol cas, es pot afirmar que existeix un gran desequilibri entre les dimensions de les propietats i un predomini clar de les finques menors de 25 ha. La cosa pot complicar-se més si es té en compte que el 52% de tots els propi</w:t>
      </w:r>
      <w:r>
        <w:t>etaris forestals de Catalunya (115.532) té finques de menys d’1 ha</w:t>
      </w:r>
      <w:r>
        <w:rPr>
          <w:vertAlign w:val="superscript"/>
        </w:rPr>
        <w:footnoteReference w:id="5"/>
      </w:r>
      <w:r>
        <w:t>.</w:t>
      </w:r>
    </w:p>
    <w:p w:rsidR="002313D9" w:rsidRDefault="002313D9">
      <w:pPr>
        <w:jc w:val="both"/>
      </w:pPr>
    </w:p>
    <w:p w:rsidR="002313D9" w:rsidRDefault="00221E51">
      <w:pPr>
        <w:jc w:val="both"/>
      </w:pPr>
      <w:r>
        <w:t>El gruix de superfície forestal està en mans dels propietaris situats a l’interior de l’interval 25 – 300 ha. Ja que, tot i sumar només el 4,6% dels propietaris particulars, posseeixen el 51% de la superfície forestal privada.</w:t>
      </w:r>
    </w:p>
    <w:p w:rsidR="002313D9" w:rsidRDefault="002313D9">
      <w:pPr>
        <w:jc w:val="both"/>
      </w:pPr>
    </w:p>
    <w:p w:rsidR="002313D9" w:rsidRDefault="00221E51">
      <w:pPr>
        <w:jc w:val="both"/>
      </w:pPr>
      <w:r>
        <w:t>En general, la propietat for</w:t>
      </w:r>
      <w:r>
        <w:t xml:space="preserve">estal catalana pertany a persones físiques. Cal destacar, però, que en els darrers decennis s’ha incrementat la </w:t>
      </w:r>
      <w:proofErr w:type="spellStart"/>
      <w:r>
        <w:t>multipropietat</w:t>
      </w:r>
      <w:proofErr w:type="spellEnd"/>
      <w:r>
        <w:t xml:space="preserve"> que ja arriba al 15% de la superfície forestal privada. Aquest fet, incrementa la complexitat de la gestió de molts boscos.</w:t>
      </w:r>
    </w:p>
    <w:p w:rsidR="002313D9" w:rsidRDefault="002313D9">
      <w:pPr>
        <w:jc w:val="both"/>
      </w:pPr>
    </w:p>
    <w:p w:rsidR="002313D9" w:rsidRDefault="00221E51">
      <w:pPr>
        <w:spacing w:before="240" w:after="240"/>
        <w:jc w:val="both"/>
        <w:rPr>
          <w:u w:val="single"/>
        </w:rPr>
      </w:pPr>
      <w:r>
        <w:rPr>
          <w:u w:val="single"/>
        </w:rPr>
        <w:t>Prin</w:t>
      </w:r>
      <w:r>
        <w:rPr>
          <w:u w:val="single"/>
        </w:rPr>
        <w:t>cipals espècies forestals</w:t>
      </w:r>
    </w:p>
    <w:p w:rsidR="002313D9" w:rsidRDefault="00221E51">
      <w:pPr>
        <w:jc w:val="both"/>
      </w:pPr>
      <w:r>
        <w:t xml:space="preserve">Cinc espècies forestals dominen el 66% del bosc català privat.  El pi blanc, el pi </w:t>
      </w:r>
      <w:proofErr w:type="spellStart"/>
      <w:r>
        <w:t>rajolet</w:t>
      </w:r>
      <w:proofErr w:type="spellEnd"/>
      <w:r>
        <w:t>, la pinassa, l’alzina i el roure són els arbres dominants en el 28, 14, 11, 10 i 3 per cent, respectivament, de la superfície forestal priv</w:t>
      </w:r>
      <w:r>
        <w:t>ada</w:t>
      </w:r>
      <w:r>
        <w:rPr>
          <w:vertAlign w:val="superscript"/>
        </w:rPr>
        <w:footnoteReference w:id="6"/>
      </w:r>
      <w:r>
        <w:t>.</w:t>
      </w:r>
    </w:p>
    <w:p w:rsidR="002313D9" w:rsidRDefault="002313D9">
      <w:pPr>
        <w:jc w:val="both"/>
      </w:pPr>
    </w:p>
    <w:p w:rsidR="002313D9" w:rsidRDefault="00221E51">
      <w:pPr>
        <w:jc w:val="both"/>
      </w:pPr>
      <w:r>
        <w:t>Al restant 34% hi trobem altres coníferes i planifolis, entre els que destaca l’alzina surera amb un 3,5% de la superfície forestal privada. La resta d’espècies (pi negre, faig, castanyer, avet i altres) ocupen superfícies inferiors al 3%.</w:t>
      </w:r>
    </w:p>
    <w:p w:rsidR="002313D9" w:rsidRDefault="002313D9">
      <w:pPr>
        <w:jc w:val="both"/>
      </w:pPr>
    </w:p>
    <w:p w:rsidR="002313D9" w:rsidRDefault="00221E51">
      <w:pPr>
        <w:jc w:val="both"/>
      </w:pPr>
      <w:r>
        <w:t>El 62% d</w:t>
      </w:r>
      <w:r>
        <w:t>e la superfície que ocupen totes les espècies dominants està per sobre de pendents del terreny del 35%</w:t>
      </w:r>
      <w:r>
        <w:rPr>
          <w:vertAlign w:val="superscript"/>
        </w:rPr>
        <w:footnoteReference w:id="7"/>
      </w:r>
      <w:r>
        <w:t xml:space="preserve">. En particular ho estan: </w:t>
      </w:r>
    </w:p>
    <w:p w:rsidR="002313D9" w:rsidRDefault="002313D9">
      <w:pPr>
        <w:jc w:val="both"/>
      </w:pPr>
    </w:p>
    <w:p w:rsidR="002313D9" w:rsidRDefault="00221E51">
      <w:pPr>
        <w:numPr>
          <w:ilvl w:val="0"/>
          <w:numId w:val="8"/>
        </w:numPr>
        <w:pBdr>
          <w:top w:val="nil"/>
          <w:left w:val="nil"/>
          <w:bottom w:val="nil"/>
          <w:right w:val="nil"/>
          <w:between w:val="nil"/>
        </w:pBdr>
        <w:jc w:val="both"/>
        <w:rPr>
          <w:color w:val="000000"/>
        </w:rPr>
      </w:pPr>
      <w:r>
        <w:rPr>
          <w:color w:val="000000"/>
        </w:rPr>
        <w:t>El 57% de pi blanc</w:t>
      </w:r>
    </w:p>
    <w:p w:rsidR="002313D9" w:rsidRDefault="00221E51">
      <w:pPr>
        <w:numPr>
          <w:ilvl w:val="0"/>
          <w:numId w:val="8"/>
        </w:numPr>
        <w:pBdr>
          <w:top w:val="nil"/>
          <w:left w:val="nil"/>
          <w:bottom w:val="nil"/>
          <w:right w:val="nil"/>
          <w:between w:val="nil"/>
        </w:pBdr>
        <w:jc w:val="both"/>
        <w:rPr>
          <w:color w:val="000000"/>
        </w:rPr>
      </w:pPr>
      <w:r>
        <w:rPr>
          <w:color w:val="000000"/>
        </w:rPr>
        <w:t>El 74% de pi roig</w:t>
      </w:r>
    </w:p>
    <w:p w:rsidR="002313D9" w:rsidRDefault="00221E51">
      <w:pPr>
        <w:numPr>
          <w:ilvl w:val="0"/>
          <w:numId w:val="8"/>
        </w:numPr>
        <w:pBdr>
          <w:top w:val="nil"/>
          <w:left w:val="nil"/>
          <w:bottom w:val="nil"/>
          <w:right w:val="nil"/>
          <w:between w:val="nil"/>
        </w:pBdr>
        <w:jc w:val="both"/>
        <w:rPr>
          <w:color w:val="000000"/>
        </w:rPr>
      </w:pPr>
      <w:r>
        <w:rPr>
          <w:color w:val="000000"/>
        </w:rPr>
        <w:t>El 60% de pinassa</w:t>
      </w:r>
    </w:p>
    <w:p w:rsidR="002313D9" w:rsidRDefault="00221E51">
      <w:pPr>
        <w:numPr>
          <w:ilvl w:val="0"/>
          <w:numId w:val="8"/>
        </w:numPr>
        <w:pBdr>
          <w:top w:val="nil"/>
          <w:left w:val="nil"/>
          <w:bottom w:val="nil"/>
          <w:right w:val="nil"/>
          <w:between w:val="nil"/>
        </w:pBdr>
        <w:jc w:val="both"/>
        <w:rPr>
          <w:color w:val="000000"/>
        </w:rPr>
      </w:pPr>
      <w:r>
        <w:rPr>
          <w:color w:val="000000"/>
        </w:rPr>
        <w:t>El 57% d’alzina</w:t>
      </w:r>
    </w:p>
    <w:p w:rsidR="002313D9" w:rsidRDefault="00221E51">
      <w:pPr>
        <w:numPr>
          <w:ilvl w:val="0"/>
          <w:numId w:val="8"/>
        </w:numPr>
        <w:pBdr>
          <w:top w:val="nil"/>
          <w:left w:val="nil"/>
          <w:bottom w:val="nil"/>
          <w:right w:val="nil"/>
          <w:between w:val="nil"/>
        </w:pBdr>
        <w:jc w:val="both"/>
        <w:rPr>
          <w:color w:val="000000"/>
        </w:rPr>
      </w:pPr>
      <w:r>
        <w:rPr>
          <w:color w:val="000000"/>
        </w:rPr>
        <w:t>El 76% de roure</w:t>
      </w:r>
    </w:p>
    <w:p w:rsidR="002313D9" w:rsidRDefault="002313D9">
      <w:pPr>
        <w:jc w:val="both"/>
      </w:pPr>
    </w:p>
    <w:p w:rsidR="002313D9" w:rsidRDefault="00221E51">
      <w:pPr>
        <w:jc w:val="both"/>
      </w:pPr>
      <w:r>
        <w:t xml:space="preserve">Indubtablement, això no afavoreix la </w:t>
      </w:r>
      <w:r>
        <w:t>rendibilitat de l’aprofitament més tradicional del bosc, la fusta, ja que per sobre del 35% de pendent, els costos d’explotació poden arribar a incrementar-se fins a un 54%</w:t>
      </w:r>
      <w:r>
        <w:rPr>
          <w:vertAlign w:val="superscript"/>
        </w:rPr>
        <w:footnoteReference w:id="8"/>
      </w:r>
    </w:p>
    <w:p w:rsidR="002313D9" w:rsidRDefault="002313D9">
      <w:pPr>
        <w:jc w:val="both"/>
      </w:pPr>
    </w:p>
    <w:p w:rsidR="002313D9" w:rsidRDefault="00221E51">
      <w:pPr>
        <w:jc w:val="both"/>
      </w:pPr>
      <w:r>
        <w:t>Aquests tipus de fusta són consumits per la indústria de primera transformació de</w:t>
      </w:r>
      <w:r>
        <w:t>l país de la forma següent:</w:t>
      </w:r>
    </w:p>
    <w:p w:rsidR="002313D9" w:rsidRDefault="002313D9">
      <w:pPr>
        <w:jc w:val="both"/>
      </w:pPr>
    </w:p>
    <w:p w:rsidR="002313D9" w:rsidRDefault="00221E51">
      <w:pPr>
        <w:numPr>
          <w:ilvl w:val="0"/>
          <w:numId w:val="1"/>
        </w:numPr>
        <w:pBdr>
          <w:top w:val="nil"/>
          <w:left w:val="nil"/>
          <w:bottom w:val="nil"/>
          <w:right w:val="nil"/>
          <w:between w:val="nil"/>
        </w:pBdr>
        <w:jc w:val="both"/>
        <w:rPr>
          <w:color w:val="000000"/>
        </w:rPr>
      </w:pPr>
      <w:r>
        <w:rPr>
          <w:color w:val="000000"/>
        </w:rPr>
        <w:lastRenderedPageBreak/>
        <w:t xml:space="preserve">Pins: Fabricació de Palets, 65%; Fusta estructural i de construcció, 12%; Trituració, 9%; Pals, 3%; altres, 11% </w:t>
      </w:r>
      <w:r>
        <w:rPr>
          <w:color w:val="000000"/>
          <w:sz w:val="18"/>
          <w:szCs w:val="18"/>
        </w:rPr>
        <w:t>(Generalitat Catalunya 2010)</w:t>
      </w:r>
    </w:p>
    <w:p w:rsidR="002313D9" w:rsidRDefault="00221E51">
      <w:pPr>
        <w:numPr>
          <w:ilvl w:val="0"/>
          <w:numId w:val="1"/>
        </w:numPr>
        <w:pBdr>
          <w:top w:val="nil"/>
          <w:left w:val="nil"/>
          <w:bottom w:val="nil"/>
          <w:right w:val="nil"/>
          <w:between w:val="nil"/>
        </w:pBdr>
        <w:jc w:val="both"/>
        <w:rPr>
          <w:color w:val="000000"/>
        </w:rPr>
      </w:pPr>
      <w:r>
        <w:rPr>
          <w:color w:val="000000"/>
        </w:rPr>
        <w:t xml:space="preserve">Alzina i roure: Llenyes, 100% </w:t>
      </w:r>
    </w:p>
    <w:p w:rsidR="002313D9" w:rsidRDefault="002313D9">
      <w:pPr>
        <w:jc w:val="both"/>
      </w:pPr>
    </w:p>
    <w:p w:rsidR="002313D9" w:rsidRDefault="00221E51">
      <w:pPr>
        <w:jc w:val="both"/>
      </w:pPr>
      <w:r>
        <w:t>La resta de la important indústria de segona transformació existent importa pràcticament el 100% de la fusta que consumeix.</w:t>
      </w:r>
    </w:p>
    <w:p w:rsidR="002313D9" w:rsidRDefault="002313D9">
      <w:pPr>
        <w:jc w:val="both"/>
      </w:pPr>
    </w:p>
    <w:p w:rsidR="002313D9" w:rsidRDefault="00221E51">
      <w:pPr>
        <w:spacing w:before="240" w:after="240"/>
        <w:jc w:val="both"/>
      </w:pPr>
      <w:r>
        <w:rPr>
          <w:u w:val="single"/>
        </w:rPr>
        <w:t>Sobre la indústria catalana de primera transformació</w:t>
      </w:r>
    </w:p>
    <w:p w:rsidR="002313D9" w:rsidRDefault="00221E51">
      <w:pPr>
        <w:jc w:val="both"/>
      </w:pPr>
      <w:r>
        <w:t>Catalunya va tenir una indústria productora de cel·lulosa per paper i una indú</w:t>
      </w:r>
      <w:r>
        <w:t xml:space="preserve">stria de fabricació de taulers aglomerats, avui desaparegudes, que garantien una demanda anual important de fusta per trituració, encara que els beneficis que reportava aquest consum als propietaris no era per tirar coets. Aquests tancaments han reduït en </w:t>
      </w:r>
      <w:r>
        <w:t>un 40% la fusta que consumien  aquest tipus d’establiments industrials, l’any 1979.</w:t>
      </w:r>
    </w:p>
    <w:p w:rsidR="002313D9" w:rsidRDefault="002313D9">
      <w:pPr>
        <w:jc w:val="both"/>
      </w:pPr>
    </w:p>
    <w:p w:rsidR="002313D9" w:rsidRDefault="00221E51">
      <w:pPr>
        <w:jc w:val="both"/>
      </w:pPr>
      <w:r>
        <w:t>Actualment la indústria de primera transformació més important és el serrat de fusta, que treballa unes 600.000 t anuals de fusta i es dedica a elaborar, fonamentalment, p</w:t>
      </w:r>
      <w:r>
        <w:t>roductes amb poc valor afegir, com els palets pel transport.</w:t>
      </w:r>
    </w:p>
    <w:p w:rsidR="002313D9" w:rsidRDefault="002313D9">
      <w:pPr>
        <w:jc w:val="both"/>
      </w:pPr>
    </w:p>
    <w:p w:rsidR="002313D9" w:rsidRDefault="00221E51">
      <w:pPr>
        <w:jc w:val="both"/>
      </w:pPr>
      <w:r>
        <w:t>El nombre de serradores s’ha reduït en els darrers anys. El 70% de les empreses consumeix menys de 18.000 t a l’any i solament tres serradores  superen les 50.000 t anuals.</w:t>
      </w:r>
    </w:p>
    <w:p w:rsidR="002313D9" w:rsidRDefault="002313D9">
      <w:pPr>
        <w:jc w:val="both"/>
      </w:pPr>
    </w:p>
    <w:p w:rsidR="002313D9" w:rsidRDefault="00221E51">
      <w:pPr>
        <w:jc w:val="both"/>
      </w:pPr>
      <w:r>
        <w:t>Es pot dir sense por d’equivocar-se que la indústria de primera transformació de la fusta està poc desenvolupada a Catalunya i que treballa amb marges molt petits, la qual cosa dificulta enormement que els preus que es paguen als productors puguin millorar</w:t>
      </w:r>
      <w:r>
        <w:t xml:space="preserve"> a mig termini.</w:t>
      </w:r>
    </w:p>
    <w:p w:rsidR="002313D9" w:rsidRDefault="002313D9">
      <w:pPr>
        <w:jc w:val="both"/>
      </w:pPr>
    </w:p>
    <w:p w:rsidR="002313D9" w:rsidRDefault="00221E51">
      <w:pPr>
        <w:jc w:val="both"/>
      </w:pPr>
      <w:r>
        <w:t xml:space="preserve">Aquesta situació marca la productivitat, els aprofitaments i els beneficis dels boscos privats catalans.  Sense un canvi sensible a aquesta realitat serà difícil variar les dades de producció, que veurem a continuació, tant en quantitat i </w:t>
      </w:r>
      <w:r>
        <w:t>qualitat, com en valor econòmic.</w:t>
      </w:r>
    </w:p>
    <w:p w:rsidR="002313D9" w:rsidRDefault="002313D9">
      <w:pPr>
        <w:jc w:val="both"/>
      </w:pPr>
    </w:p>
    <w:p w:rsidR="002313D9" w:rsidRDefault="00221E51">
      <w:pPr>
        <w:spacing w:before="240" w:after="240"/>
        <w:jc w:val="both"/>
        <w:rPr>
          <w:u w:val="single"/>
        </w:rPr>
      </w:pPr>
      <w:r>
        <w:rPr>
          <w:u w:val="single"/>
        </w:rPr>
        <w:t>Producció potencial del boscos catalans privats</w:t>
      </w:r>
    </w:p>
    <w:p w:rsidR="002313D9" w:rsidRDefault="00221E51">
      <w:pPr>
        <w:jc w:val="both"/>
      </w:pPr>
      <w:r>
        <w:t>Els boscos donen serveis a la societat de caràcter ambiental, social i econòmic. Molts d’ells són difícils de valorar perquè no existeix un mercat que els hi posi preu. D’alt</w:t>
      </w:r>
      <w:r>
        <w:t>res són productes que s’han aprofitat des que els homes van aparèixer, com la fusta, els fruits, els bolets, la pega, el farratge, les escorces i altres. En aquest treball ens referirem exclusivament a la producció de fusta, reconeixent, però, que hi ha al</w:t>
      </w:r>
      <w:r>
        <w:t>tres produccions i beneficis a tenir en compte.</w:t>
      </w:r>
    </w:p>
    <w:p w:rsidR="002313D9" w:rsidRDefault="002313D9">
      <w:pPr>
        <w:jc w:val="both"/>
      </w:pPr>
    </w:p>
    <w:p w:rsidR="002313D9" w:rsidRDefault="00221E51">
      <w:pPr>
        <w:jc w:val="both"/>
      </w:pPr>
      <w:r>
        <w:t>La producció mitjana de les principals espècies forestals catalanes és la següent</w:t>
      </w:r>
      <w:r>
        <w:rPr>
          <w:vertAlign w:val="superscript"/>
        </w:rPr>
        <w:footnoteReference w:id="9"/>
      </w:r>
      <w:r>
        <w:t>:</w:t>
      </w:r>
    </w:p>
    <w:p w:rsidR="002313D9" w:rsidRDefault="002313D9">
      <w:pPr>
        <w:jc w:val="both"/>
      </w:pPr>
    </w:p>
    <w:p w:rsidR="002313D9" w:rsidRDefault="00221E51">
      <w:pPr>
        <w:numPr>
          <w:ilvl w:val="0"/>
          <w:numId w:val="2"/>
        </w:numPr>
        <w:pBdr>
          <w:top w:val="nil"/>
          <w:left w:val="nil"/>
          <w:bottom w:val="nil"/>
          <w:right w:val="nil"/>
          <w:between w:val="nil"/>
        </w:pBdr>
        <w:jc w:val="both"/>
        <w:rPr>
          <w:color w:val="000000"/>
        </w:rPr>
      </w:pPr>
      <w:r>
        <w:rPr>
          <w:color w:val="000000"/>
        </w:rPr>
        <w:t>Pi blanc ..................................... 1,97 t/</w:t>
      </w:r>
      <w:proofErr w:type="spellStart"/>
      <w:r>
        <w:rPr>
          <w:color w:val="000000"/>
        </w:rPr>
        <w:t>ha·any</w:t>
      </w:r>
      <w:proofErr w:type="spellEnd"/>
    </w:p>
    <w:p w:rsidR="002313D9" w:rsidRDefault="002313D9">
      <w:pPr>
        <w:jc w:val="both"/>
      </w:pPr>
    </w:p>
    <w:p w:rsidR="002313D9" w:rsidRDefault="00221E51">
      <w:pPr>
        <w:numPr>
          <w:ilvl w:val="0"/>
          <w:numId w:val="2"/>
        </w:numPr>
        <w:pBdr>
          <w:top w:val="nil"/>
          <w:left w:val="nil"/>
          <w:bottom w:val="nil"/>
          <w:right w:val="nil"/>
          <w:between w:val="nil"/>
        </w:pBdr>
        <w:jc w:val="both"/>
        <w:rPr>
          <w:color w:val="000000"/>
        </w:rPr>
      </w:pPr>
      <w:r>
        <w:rPr>
          <w:color w:val="000000"/>
        </w:rPr>
        <w:t xml:space="preserve">Pi roig ........................................ 2,21 t/ </w:t>
      </w:r>
      <w:proofErr w:type="spellStart"/>
      <w:r>
        <w:rPr>
          <w:color w:val="000000"/>
        </w:rPr>
        <w:t>ha·any</w:t>
      </w:r>
      <w:proofErr w:type="spellEnd"/>
    </w:p>
    <w:p w:rsidR="002313D9" w:rsidRDefault="002313D9">
      <w:pPr>
        <w:jc w:val="both"/>
      </w:pPr>
    </w:p>
    <w:p w:rsidR="002313D9" w:rsidRDefault="00221E51">
      <w:pPr>
        <w:numPr>
          <w:ilvl w:val="0"/>
          <w:numId w:val="2"/>
        </w:numPr>
        <w:pBdr>
          <w:top w:val="nil"/>
          <w:left w:val="nil"/>
          <w:bottom w:val="nil"/>
          <w:right w:val="nil"/>
          <w:between w:val="nil"/>
        </w:pBdr>
        <w:jc w:val="both"/>
        <w:rPr>
          <w:color w:val="000000"/>
        </w:rPr>
      </w:pPr>
      <w:r>
        <w:rPr>
          <w:color w:val="000000"/>
        </w:rPr>
        <w:t xml:space="preserve">Pinassa ...................................... 2,36 t/ </w:t>
      </w:r>
      <w:proofErr w:type="spellStart"/>
      <w:r>
        <w:rPr>
          <w:color w:val="000000"/>
        </w:rPr>
        <w:t>ha·any</w:t>
      </w:r>
      <w:proofErr w:type="spellEnd"/>
    </w:p>
    <w:p w:rsidR="002313D9" w:rsidRDefault="002313D9">
      <w:pPr>
        <w:jc w:val="both"/>
      </w:pPr>
    </w:p>
    <w:p w:rsidR="002313D9" w:rsidRDefault="00221E51">
      <w:pPr>
        <w:numPr>
          <w:ilvl w:val="0"/>
          <w:numId w:val="2"/>
        </w:numPr>
        <w:pBdr>
          <w:top w:val="nil"/>
          <w:left w:val="nil"/>
          <w:bottom w:val="nil"/>
          <w:right w:val="nil"/>
          <w:between w:val="nil"/>
        </w:pBdr>
        <w:jc w:val="both"/>
        <w:rPr>
          <w:color w:val="000000"/>
        </w:rPr>
      </w:pPr>
      <w:r>
        <w:rPr>
          <w:color w:val="000000"/>
        </w:rPr>
        <w:t xml:space="preserve">Alzina ......................................... 1,90 t/ </w:t>
      </w:r>
      <w:proofErr w:type="spellStart"/>
      <w:r>
        <w:rPr>
          <w:color w:val="000000"/>
        </w:rPr>
        <w:t>ha·any</w:t>
      </w:r>
      <w:proofErr w:type="spellEnd"/>
    </w:p>
    <w:p w:rsidR="002313D9" w:rsidRDefault="002313D9">
      <w:pPr>
        <w:jc w:val="both"/>
      </w:pPr>
    </w:p>
    <w:p w:rsidR="002313D9" w:rsidRDefault="00221E51">
      <w:pPr>
        <w:numPr>
          <w:ilvl w:val="0"/>
          <w:numId w:val="2"/>
        </w:numPr>
        <w:pBdr>
          <w:top w:val="nil"/>
          <w:left w:val="nil"/>
          <w:bottom w:val="nil"/>
          <w:right w:val="nil"/>
          <w:between w:val="nil"/>
        </w:pBdr>
        <w:jc w:val="both"/>
        <w:rPr>
          <w:color w:val="000000"/>
        </w:rPr>
      </w:pPr>
      <w:r>
        <w:rPr>
          <w:color w:val="000000"/>
        </w:rPr>
        <w:t xml:space="preserve">Roure .......................................... 1,94 t/ </w:t>
      </w:r>
      <w:proofErr w:type="spellStart"/>
      <w:r>
        <w:rPr>
          <w:color w:val="000000"/>
        </w:rPr>
        <w:t>ha·any</w:t>
      </w:r>
      <w:proofErr w:type="spellEnd"/>
    </w:p>
    <w:p w:rsidR="002313D9" w:rsidRDefault="002313D9">
      <w:pPr>
        <w:jc w:val="both"/>
      </w:pPr>
    </w:p>
    <w:p w:rsidR="002313D9" w:rsidRDefault="002313D9">
      <w:pPr>
        <w:jc w:val="both"/>
      </w:pPr>
    </w:p>
    <w:p w:rsidR="002313D9" w:rsidRDefault="00221E51">
      <w:pPr>
        <w:jc w:val="both"/>
      </w:pPr>
      <w:r>
        <w:t>En general aquestes xifres coincideixen, més o menys, amb les d’altres parts semblants de la mediterrània. Ara bé, estan a molta distància de la mitjana de 16 t/</w:t>
      </w:r>
      <w:proofErr w:type="spellStart"/>
      <w:r>
        <w:t>ha·any</w:t>
      </w:r>
      <w:proofErr w:type="spellEnd"/>
      <w:r>
        <w:t xml:space="preserve"> que produeixen els eucaliptus a Galícia o de les 5,2 t/</w:t>
      </w:r>
      <w:proofErr w:type="spellStart"/>
      <w:r>
        <w:t>ha·any</w:t>
      </w:r>
      <w:proofErr w:type="spellEnd"/>
      <w:r>
        <w:t xml:space="preserve"> que rendeixen les millo</w:t>
      </w:r>
      <w:r>
        <w:t>rs pinedes de  pi pinastre de les Landes.  També són lluny de les produccions tropicals. Així, és la realitat mediterrània.</w:t>
      </w:r>
    </w:p>
    <w:p w:rsidR="002313D9" w:rsidRDefault="002313D9">
      <w:pPr>
        <w:jc w:val="both"/>
      </w:pPr>
    </w:p>
    <w:p w:rsidR="002313D9" w:rsidRDefault="00221E51">
      <w:pPr>
        <w:jc w:val="both"/>
      </w:pPr>
      <w:r>
        <w:t>Aplicant aquests valors mitjans a les diferents superfícies privades que ocupen les espècies forestals del país obtenim una producc</w:t>
      </w:r>
      <w:r>
        <w:t>ió potencial teòrica</w:t>
      </w:r>
      <w:r>
        <w:rPr>
          <w:vertAlign w:val="superscript"/>
        </w:rPr>
        <w:footnoteReference w:id="10"/>
      </w:r>
      <w:r>
        <w:t xml:space="preserve"> del bosc particular de 2.147.770 tones anuals de fusta amb escorça. És a dir, més del doble del que sembla que s’obté actualment.</w:t>
      </w:r>
    </w:p>
    <w:p w:rsidR="002313D9" w:rsidRDefault="002313D9">
      <w:pPr>
        <w:jc w:val="both"/>
      </w:pPr>
    </w:p>
    <w:p w:rsidR="002313D9" w:rsidRDefault="00221E51">
      <w:pPr>
        <w:spacing w:before="240" w:after="240"/>
        <w:jc w:val="both"/>
      </w:pPr>
      <w:r>
        <w:rPr>
          <w:u w:val="single"/>
        </w:rPr>
        <w:t>El beneficis de la propietat forestal</w:t>
      </w:r>
    </w:p>
    <w:p w:rsidR="002313D9" w:rsidRDefault="00221E51">
      <w:pPr>
        <w:jc w:val="both"/>
      </w:pPr>
      <w:r>
        <w:t>La manca d’estadístiques forestals i l’opacitat del mercat de pro</w:t>
      </w:r>
      <w:r>
        <w:t>ductes forestals, fa molt difícil determinar els guanys dels propietaris forestals per la venda de la fusta dels seus boscos. Per poder donar un cert valor als beneficis de la propietat per a la venda de fusta, hem establert uns preus mitjans a partir de l</w:t>
      </w:r>
      <w:r>
        <w:t>es subhastes en peu de fusta en boscos de propietat municipal gestionats per la Direcció General d’Ecosistemes Forestals i Gestió del Medi de l’any 2017</w:t>
      </w:r>
      <w:r>
        <w:rPr>
          <w:vertAlign w:val="superscript"/>
        </w:rPr>
        <w:footnoteReference w:id="11"/>
      </w:r>
      <w:r>
        <w:t>.</w:t>
      </w:r>
    </w:p>
    <w:p w:rsidR="002313D9" w:rsidRDefault="002313D9">
      <w:pPr>
        <w:jc w:val="both"/>
      </w:pPr>
    </w:p>
    <w:p w:rsidR="002313D9" w:rsidRDefault="00221E51">
      <w:pPr>
        <w:jc w:val="both"/>
      </w:pPr>
      <w:r>
        <w:t xml:space="preserve">Fent un exercici teòric, molt especulatiu, hem aplicat aquests beneficis o, el que és el mateix, el </w:t>
      </w:r>
      <w:r>
        <w:t>que es paga per la fusta dreta abans de tallar-la, a la producció potencial de les principals espècies forestals del país. En el ben entès que els treballs de tallada, arrossegament i transport es considera que no els fa la propietat sinó que s’encarreguen</w:t>
      </w:r>
      <w:r>
        <w:t xml:space="preserve"> a tercers.</w:t>
      </w:r>
    </w:p>
    <w:p w:rsidR="002313D9" w:rsidRDefault="002313D9">
      <w:pPr>
        <w:jc w:val="both"/>
      </w:pPr>
    </w:p>
    <w:p w:rsidR="002313D9" w:rsidRDefault="002313D9">
      <w:pPr>
        <w:jc w:val="both"/>
      </w:pPr>
    </w:p>
    <w:p w:rsidR="002313D9" w:rsidRDefault="00221E51">
      <w:pPr>
        <w:jc w:val="both"/>
        <w:rPr>
          <w:b/>
        </w:rPr>
      </w:pPr>
      <w:r>
        <w:br w:type="page"/>
      </w:r>
    </w:p>
    <w:p w:rsidR="002313D9" w:rsidRDefault="00221E51">
      <w:pPr>
        <w:jc w:val="both"/>
      </w:pPr>
      <w:r>
        <w:rPr>
          <w:b/>
        </w:rPr>
        <w:lastRenderedPageBreak/>
        <w:t>Quadre B</w:t>
      </w:r>
    </w:p>
    <w:p w:rsidR="002313D9" w:rsidRDefault="00221E51">
      <w:pPr>
        <w:jc w:val="both"/>
      </w:pPr>
      <w:r>
        <w:rPr>
          <w:b/>
        </w:rPr>
        <w:t>Beneficis econòmics  potencials per espècies</w:t>
      </w:r>
    </w:p>
    <w:p w:rsidR="002313D9" w:rsidRDefault="002313D9">
      <w:pPr>
        <w:jc w:val="both"/>
      </w:pPr>
    </w:p>
    <w:tbl>
      <w:tblPr>
        <w:tblStyle w:val="a0"/>
        <w:tblW w:w="9020" w:type="dxa"/>
        <w:tblInd w:w="55" w:type="dxa"/>
        <w:tblLayout w:type="fixed"/>
        <w:tblLook w:val="0000" w:firstRow="0" w:lastRow="0" w:firstColumn="0" w:lastColumn="0" w:noHBand="0" w:noVBand="0"/>
      </w:tblPr>
      <w:tblGrid>
        <w:gridCol w:w="1720"/>
        <w:gridCol w:w="2160"/>
        <w:gridCol w:w="1820"/>
        <w:gridCol w:w="1300"/>
        <w:gridCol w:w="2020"/>
      </w:tblGrid>
      <w:tr w:rsidR="002313D9">
        <w:trPr>
          <w:trHeight w:val="300"/>
        </w:trPr>
        <w:tc>
          <w:tcPr>
            <w:tcW w:w="1720" w:type="dxa"/>
            <w:tcBorders>
              <w:top w:val="single" w:sz="8" w:space="0" w:color="FFFFFF"/>
              <w:left w:val="single" w:sz="8" w:space="0" w:color="FFFFFF"/>
              <w:bottom w:val="nil"/>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w:t>
            </w:r>
          </w:p>
        </w:tc>
        <w:tc>
          <w:tcPr>
            <w:tcW w:w="2160" w:type="dxa"/>
            <w:vMerge w:val="restart"/>
            <w:tcBorders>
              <w:top w:val="single" w:sz="8" w:space="0" w:color="FFFFFF"/>
              <w:left w:val="single" w:sz="8" w:space="0" w:color="FFFFFF"/>
              <w:bottom w:val="single" w:sz="8"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Superfície forestal privada</w:t>
            </w: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ha</w:t>
            </w:r>
          </w:p>
        </w:tc>
        <w:tc>
          <w:tcPr>
            <w:tcW w:w="1820" w:type="dxa"/>
            <w:tcBorders>
              <w:top w:val="single" w:sz="8" w:space="0" w:color="FFFFFF"/>
              <w:left w:val="nil"/>
              <w:bottom w:val="nil"/>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w:t>
            </w:r>
          </w:p>
        </w:tc>
        <w:tc>
          <w:tcPr>
            <w:tcW w:w="1300" w:type="dxa"/>
            <w:tcBorders>
              <w:top w:val="single" w:sz="8" w:space="0" w:color="FFFFFF"/>
              <w:left w:val="nil"/>
              <w:bottom w:val="nil"/>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w:t>
            </w:r>
          </w:p>
        </w:tc>
        <w:tc>
          <w:tcPr>
            <w:tcW w:w="2020" w:type="dxa"/>
            <w:tcBorders>
              <w:top w:val="single" w:sz="8" w:space="0" w:color="FFFFFF"/>
              <w:left w:val="nil"/>
              <w:bottom w:val="nil"/>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w:t>
            </w:r>
          </w:p>
        </w:tc>
      </w:tr>
      <w:tr w:rsidR="002313D9">
        <w:trPr>
          <w:trHeight w:val="300"/>
        </w:trPr>
        <w:tc>
          <w:tcPr>
            <w:tcW w:w="1720" w:type="dxa"/>
            <w:tcBorders>
              <w:top w:val="nil"/>
              <w:left w:val="single" w:sz="8" w:space="0" w:color="FFFFFF"/>
              <w:bottom w:val="nil"/>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Espècie dominant</w:t>
            </w:r>
          </w:p>
        </w:tc>
        <w:tc>
          <w:tcPr>
            <w:tcW w:w="2160" w:type="dxa"/>
            <w:vMerge/>
            <w:tcBorders>
              <w:top w:val="single" w:sz="8" w:space="0" w:color="FFFFFF"/>
              <w:left w:val="single" w:sz="8" w:space="0" w:color="FFFFFF"/>
              <w:bottom w:val="single" w:sz="8" w:space="0" w:color="FFFFFF"/>
              <w:right w:val="single" w:sz="8"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c>
          <w:tcPr>
            <w:tcW w:w="1820" w:type="dxa"/>
            <w:vMerge w:val="restart"/>
            <w:tcBorders>
              <w:top w:val="nil"/>
              <w:left w:val="nil"/>
              <w:right w:val="single" w:sz="8"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Producció  potencial</w:t>
            </w:r>
          </w:p>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(t/any)</w:t>
            </w:r>
          </w:p>
          <w:p w:rsidR="002313D9" w:rsidRDefault="00221E51">
            <w:pPr>
              <w:jc w:val="center"/>
              <w:rPr>
                <w:rFonts w:ascii="Calibri" w:eastAsia="Calibri" w:hAnsi="Calibri" w:cs="Calibri"/>
                <w:color w:val="FFFFFF"/>
                <w:sz w:val="16"/>
                <w:szCs w:val="16"/>
              </w:rPr>
            </w:pPr>
            <w:r>
              <w:rPr>
                <w:rFonts w:ascii="Helvetica Neue" w:eastAsia="Helvetica Neue" w:hAnsi="Helvetica Neue" w:cs="Helvetica Neue"/>
                <w:b/>
                <w:color w:val="FFFFFF"/>
                <w:sz w:val="16"/>
                <w:szCs w:val="16"/>
              </w:rPr>
              <w:t> </w:t>
            </w:r>
          </w:p>
        </w:tc>
        <w:tc>
          <w:tcPr>
            <w:tcW w:w="1300" w:type="dxa"/>
            <w:tcBorders>
              <w:top w:val="nil"/>
              <w:left w:val="nil"/>
              <w:bottom w:val="nil"/>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Preu a peu dret</w:t>
            </w:r>
          </w:p>
          <w:p w:rsidR="002313D9" w:rsidRDefault="00221E51">
            <w:pPr>
              <w:jc w:val="center"/>
              <w:rPr>
                <w:rFonts w:ascii="Helvetica Neue" w:eastAsia="Helvetica Neue" w:hAnsi="Helvetica Neue" w:cs="Helvetica Neue"/>
                <w:color w:val="FFFFFF"/>
                <w:sz w:val="16"/>
                <w:szCs w:val="16"/>
              </w:rPr>
            </w:pPr>
            <w:r>
              <w:rPr>
                <w:rFonts w:ascii="PT Sans" w:eastAsia="PT Sans" w:hAnsi="PT Sans" w:cs="PT Sans"/>
                <w:b/>
                <w:color w:val="FFFFFF"/>
                <w:sz w:val="16"/>
                <w:szCs w:val="16"/>
              </w:rPr>
              <w:t>€/t </w:t>
            </w:r>
          </w:p>
        </w:tc>
        <w:tc>
          <w:tcPr>
            <w:tcW w:w="2020" w:type="dxa"/>
            <w:tcBorders>
              <w:top w:val="nil"/>
              <w:left w:val="nil"/>
              <w:bottom w:val="nil"/>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Beneficis potencials anuals i teòrics del bosc privat català</w:t>
            </w:r>
          </w:p>
          <w:p w:rsidR="002313D9" w:rsidRDefault="002313D9">
            <w:pPr>
              <w:rPr>
                <w:rFonts w:ascii="Helvetica Neue" w:eastAsia="Helvetica Neue" w:hAnsi="Helvetica Neue" w:cs="Helvetica Neue"/>
                <w:color w:val="FFFFFF"/>
                <w:sz w:val="16"/>
                <w:szCs w:val="16"/>
              </w:rPr>
            </w:pPr>
          </w:p>
        </w:tc>
      </w:tr>
      <w:tr w:rsidR="002313D9">
        <w:trPr>
          <w:trHeight w:val="320"/>
        </w:trPr>
        <w:tc>
          <w:tcPr>
            <w:tcW w:w="1720" w:type="dxa"/>
            <w:tcBorders>
              <w:top w:val="nil"/>
              <w:left w:val="single" w:sz="8" w:space="0" w:color="FFFFFF"/>
              <w:bottom w:val="nil"/>
              <w:right w:val="single" w:sz="8" w:space="0" w:color="FFFFFF"/>
            </w:tcBorders>
            <w:shd w:val="clear" w:color="auto" w:fill="4BACC6"/>
            <w:vAlign w:val="center"/>
          </w:tcPr>
          <w:p w:rsidR="002313D9" w:rsidRDefault="00221E51">
            <w:pPr>
              <w:rPr>
                <w:rFonts w:ascii="Calibri" w:eastAsia="Calibri" w:hAnsi="Calibri" w:cs="Calibri"/>
                <w:color w:val="000000"/>
              </w:rPr>
            </w:pPr>
            <w:r>
              <w:rPr>
                <w:rFonts w:ascii="Calibri" w:eastAsia="Calibri" w:hAnsi="Calibri" w:cs="Calibri"/>
                <w:color w:val="000000"/>
              </w:rPr>
              <w:t> </w:t>
            </w:r>
          </w:p>
        </w:tc>
        <w:tc>
          <w:tcPr>
            <w:tcW w:w="2160" w:type="dxa"/>
            <w:vMerge/>
            <w:tcBorders>
              <w:top w:val="single" w:sz="8" w:space="0" w:color="FFFFFF"/>
              <w:left w:val="single" w:sz="8" w:space="0" w:color="FFFFFF"/>
              <w:bottom w:val="single" w:sz="8" w:space="0" w:color="FFFFFF"/>
              <w:right w:val="single" w:sz="8"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Calibri" w:eastAsia="Calibri" w:hAnsi="Calibri" w:cs="Calibri"/>
                <w:color w:val="000000"/>
              </w:rPr>
            </w:pPr>
          </w:p>
        </w:tc>
        <w:tc>
          <w:tcPr>
            <w:tcW w:w="1820" w:type="dxa"/>
            <w:vMerge/>
            <w:tcBorders>
              <w:top w:val="nil"/>
              <w:left w:val="nil"/>
              <w:right w:val="single" w:sz="8"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Calibri" w:eastAsia="Calibri" w:hAnsi="Calibri" w:cs="Calibri"/>
                <w:color w:val="000000"/>
              </w:rPr>
            </w:pPr>
          </w:p>
        </w:tc>
        <w:tc>
          <w:tcPr>
            <w:tcW w:w="1300" w:type="dxa"/>
            <w:tcBorders>
              <w:top w:val="nil"/>
              <w:left w:val="nil"/>
              <w:bottom w:val="nil"/>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w:t>
            </w:r>
          </w:p>
        </w:tc>
        <w:tc>
          <w:tcPr>
            <w:tcW w:w="2020" w:type="dxa"/>
            <w:tcBorders>
              <w:top w:val="nil"/>
              <w:left w:val="nil"/>
              <w:bottom w:val="nil"/>
              <w:right w:val="single" w:sz="8"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€/any </w:t>
            </w:r>
          </w:p>
        </w:tc>
      </w:tr>
      <w:tr w:rsidR="002313D9">
        <w:trPr>
          <w:trHeight w:val="320"/>
        </w:trPr>
        <w:tc>
          <w:tcPr>
            <w:tcW w:w="1720" w:type="dxa"/>
            <w:tcBorders>
              <w:top w:val="nil"/>
              <w:left w:val="single" w:sz="8" w:space="0" w:color="FFFFFF"/>
              <w:bottom w:val="nil"/>
              <w:right w:val="single" w:sz="8" w:space="0" w:color="FFFFFF"/>
            </w:tcBorders>
            <w:shd w:val="clear" w:color="auto" w:fill="4BACC6"/>
            <w:vAlign w:val="center"/>
          </w:tcPr>
          <w:p w:rsidR="002313D9" w:rsidRDefault="00221E51">
            <w:pPr>
              <w:rPr>
                <w:rFonts w:ascii="Calibri" w:eastAsia="Calibri" w:hAnsi="Calibri" w:cs="Calibri"/>
                <w:color w:val="000000"/>
              </w:rPr>
            </w:pPr>
            <w:r>
              <w:rPr>
                <w:rFonts w:ascii="Calibri" w:eastAsia="Calibri" w:hAnsi="Calibri" w:cs="Calibri"/>
                <w:color w:val="000000"/>
              </w:rPr>
              <w:t> </w:t>
            </w:r>
          </w:p>
        </w:tc>
        <w:tc>
          <w:tcPr>
            <w:tcW w:w="2160" w:type="dxa"/>
            <w:vMerge/>
            <w:tcBorders>
              <w:top w:val="single" w:sz="8" w:space="0" w:color="FFFFFF"/>
              <w:left w:val="single" w:sz="8" w:space="0" w:color="FFFFFF"/>
              <w:bottom w:val="single" w:sz="8" w:space="0" w:color="FFFFFF"/>
              <w:right w:val="single" w:sz="8"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Calibri" w:eastAsia="Calibri" w:hAnsi="Calibri" w:cs="Calibri"/>
                <w:color w:val="000000"/>
              </w:rPr>
            </w:pPr>
          </w:p>
        </w:tc>
        <w:tc>
          <w:tcPr>
            <w:tcW w:w="1820" w:type="dxa"/>
            <w:vMerge/>
            <w:tcBorders>
              <w:top w:val="nil"/>
              <w:left w:val="nil"/>
              <w:right w:val="single" w:sz="8"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Calibri" w:eastAsia="Calibri" w:hAnsi="Calibri" w:cs="Calibri"/>
                <w:color w:val="000000"/>
              </w:rPr>
            </w:pPr>
          </w:p>
        </w:tc>
        <w:tc>
          <w:tcPr>
            <w:tcW w:w="1300" w:type="dxa"/>
            <w:tcBorders>
              <w:top w:val="nil"/>
              <w:left w:val="nil"/>
              <w:bottom w:val="single" w:sz="8"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w:t>
            </w:r>
          </w:p>
        </w:tc>
        <w:tc>
          <w:tcPr>
            <w:tcW w:w="2020" w:type="dxa"/>
            <w:tcBorders>
              <w:top w:val="nil"/>
              <w:left w:val="nil"/>
              <w:bottom w:val="single" w:sz="8" w:space="0" w:color="FFFFFF"/>
              <w:right w:val="single" w:sz="8"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 </w:t>
            </w:r>
          </w:p>
        </w:tc>
      </w:tr>
      <w:tr w:rsidR="002313D9">
        <w:trPr>
          <w:trHeight w:val="320"/>
        </w:trPr>
        <w:tc>
          <w:tcPr>
            <w:tcW w:w="1720" w:type="dxa"/>
            <w:tcBorders>
              <w:top w:val="single" w:sz="8" w:space="0" w:color="FFFFFF"/>
              <w:left w:val="single" w:sz="8" w:space="0" w:color="FFFFFF"/>
              <w:bottom w:val="nil"/>
              <w:right w:val="single" w:sz="12"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blanc</w:t>
            </w:r>
          </w:p>
          <w:p w:rsidR="002313D9" w:rsidRDefault="002313D9">
            <w:pPr>
              <w:rPr>
                <w:rFonts w:ascii="Helvetica Neue" w:eastAsia="Helvetica Neue" w:hAnsi="Helvetica Neue" w:cs="Helvetica Neue"/>
                <w:color w:val="FFFFFF"/>
                <w:sz w:val="16"/>
                <w:szCs w:val="16"/>
              </w:rPr>
            </w:pPr>
          </w:p>
        </w:tc>
        <w:tc>
          <w:tcPr>
            <w:tcW w:w="2160"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302.260</w:t>
            </w:r>
          </w:p>
        </w:tc>
        <w:tc>
          <w:tcPr>
            <w:tcW w:w="1820"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595.452</w:t>
            </w:r>
          </w:p>
        </w:tc>
        <w:tc>
          <w:tcPr>
            <w:tcW w:w="1300"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w:t>
            </w:r>
          </w:p>
        </w:tc>
        <w:tc>
          <w:tcPr>
            <w:tcW w:w="2020"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1.786.356</w:t>
            </w:r>
          </w:p>
        </w:tc>
      </w:tr>
      <w:tr w:rsidR="002313D9">
        <w:trPr>
          <w:trHeight w:val="320"/>
        </w:trPr>
        <w:tc>
          <w:tcPr>
            <w:tcW w:w="1720" w:type="dxa"/>
            <w:tcBorders>
              <w:top w:val="single" w:sz="8" w:space="0" w:color="FFFFFF"/>
              <w:left w:val="single" w:sz="8" w:space="0" w:color="FFFFFF"/>
              <w:bottom w:val="nil"/>
              <w:right w:val="single" w:sz="12"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roig</w:t>
            </w:r>
          </w:p>
          <w:p w:rsidR="002313D9" w:rsidRDefault="002313D9">
            <w:pPr>
              <w:rPr>
                <w:rFonts w:ascii="Helvetica Neue" w:eastAsia="Helvetica Neue" w:hAnsi="Helvetica Neue" w:cs="Helvetica Neue"/>
                <w:color w:val="FFFFFF"/>
                <w:sz w:val="16"/>
                <w:szCs w:val="16"/>
              </w:rPr>
            </w:pPr>
          </w:p>
        </w:tc>
        <w:tc>
          <w:tcPr>
            <w:tcW w:w="2160" w:type="dxa"/>
            <w:tcBorders>
              <w:top w:val="nil"/>
              <w:left w:val="nil"/>
              <w:bottom w:val="single" w:sz="8" w:space="0" w:color="FFFFFF"/>
              <w:right w:val="single" w:sz="8" w:space="0" w:color="FFFFFF"/>
            </w:tcBorders>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146.344</w:t>
            </w:r>
          </w:p>
        </w:tc>
        <w:tc>
          <w:tcPr>
            <w:tcW w:w="1820" w:type="dxa"/>
            <w:tcBorders>
              <w:top w:val="nil"/>
              <w:left w:val="nil"/>
              <w:bottom w:val="single" w:sz="8" w:space="0" w:color="FFFFFF"/>
              <w:right w:val="single" w:sz="8" w:space="0" w:color="FFFFFF"/>
            </w:tcBorders>
            <w:shd w:val="clear" w:color="auto" w:fill="D2EAF1"/>
            <w:vAlign w:val="center"/>
          </w:tcPr>
          <w:p w:rsidR="002313D9" w:rsidRDefault="00221E51">
            <w:pPr>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323.420</w:t>
            </w:r>
          </w:p>
        </w:tc>
        <w:tc>
          <w:tcPr>
            <w:tcW w:w="1300" w:type="dxa"/>
            <w:tcBorders>
              <w:top w:val="nil"/>
              <w:left w:val="nil"/>
              <w:bottom w:val="single" w:sz="8" w:space="0" w:color="FFFFFF"/>
              <w:right w:val="single" w:sz="8" w:space="0" w:color="FFFFFF"/>
            </w:tcBorders>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24</w:t>
            </w:r>
          </w:p>
        </w:tc>
        <w:tc>
          <w:tcPr>
            <w:tcW w:w="2020" w:type="dxa"/>
            <w:tcBorders>
              <w:top w:val="nil"/>
              <w:left w:val="nil"/>
              <w:bottom w:val="single" w:sz="8" w:space="0" w:color="FFFFFF"/>
              <w:right w:val="single" w:sz="8" w:space="0" w:color="FFFFFF"/>
            </w:tcBorders>
            <w:shd w:val="clear" w:color="auto" w:fill="D2EAF1"/>
            <w:vAlign w:val="center"/>
          </w:tcPr>
          <w:p w:rsidR="002313D9" w:rsidRDefault="00221E51">
            <w:pPr>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7.762.080</w:t>
            </w:r>
          </w:p>
        </w:tc>
      </w:tr>
      <w:tr w:rsidR="002313D9">
        <w:trPr>
          <w:trHeight w:val="660"/>
        </w:trPr>
        <w:tc>
          <w:tcPr>
            <w:tcW w:w="1720" w:type="dxa"/>
            <w:tcBorders>
              <w:top w:val="single" w:sz="8" w:space="0" w:color="FFFFFF"/>
              <w:left w:val="single" w:sz="8" w:space="0" w:color="FFFFFF"/>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Pinassa</w:t>
            </w:r>
          </w:p>
        </w:tc>
        <w:tc>
          <w:tcPr>
            <w:tcW w:w="2160" w:type="dxa"/>
            <w:tcBorders>
              <w:top w:val="nil"/>
              <w:left w:val="single" w:sz="12" w:space="0" w:color="FFFFFF"/>
              <w:bottom w:val="single" w:sz="8" w:space="0" w:color="FFFFFF"/>
              <w:right w:val="single" w:sz="8" w:space="0" w:color="FFFFFF"/>
            </w:tcBorders>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118.332</w:t>
            </w:r>
          </w:p>
        </w:tc>
        <w:tc>
          <w:tcPr>
            <w:tcW w:w="1820" w:type="dxa"/>
            <w:tcBorders>
              <w:top w:val="nil"/>
              <w:left w:val="single" w:sz="8" w:space="0" w:color="FFFFFF"/>
              <w:bottom w:val="single" w:sz="8" w:space="0" w:color="FFFFFF"/>
              <w:right w:val="single" w:sz="8" w:space="0" w:color="FFFFFF"/>
            </w:tcBorders>
            <w:shd w:val="clear" w:color="auto" w:fill="D2EAF1"/>
            <w:vAlign w:val="center"/>
          </w:tcPr>
          <w:p w:rsidR="002313D9" w:rsidRDefault="00221E51">
            <w:pPr>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279.264</w:t>
            </w:r>
          </w:p>
        </w:tc>
        <w:tc>
          <w:tcPr>
            <w:tcW w:w="1300" w:type="dxa"/>
            <w:tcBorders>
              <w:top w:val="nil"/>
              <w:left w:val="nil"/>
              <w:right w:val="single" w:sz="8" w:space="0" w:color="FFFFFF"/>
            </w:tcBorders>
            <w:shd w:val="clear" w:color="auto" w:fill="D2EAF1"/>
            <w:vAlign w:val="center"/>
          </w:tcPr>
          <w:p w:rsidR="002313D9" w:rsidRDefault="002313D9">
            <w:pPr>
              <w:jc w:val="center"/>
              <w:rPr>
                <w:rFonts w:ascii="Helvetica Neue" w:eastAsia="Helvetica Neue" w:hAnsi="Helvetica Neue" w:cs="Helvetica Neue"/>
                <w:sz w:val="16"/>
                <w:szCs w:val="16"/>
              </w:rPr>
            </w:pPr>
          </w:p>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21</w:t>
            </w:r>
          </w:p>
        </w:tc>
        <w:tc>
          <w:tcPr>
            <w:tcW w:w="2020" w:type="dxa"/>
            <w:tcBorders>
              <w:top w:val="nil"/>
              <w:left w:val="single" w:sz="8" w:space="0" w:color="FFFFFF"/>
              <w:bottom w:val="single" w:sz="8" w:space="0" w:color="FFFFFF"/>
              <w:right w:val="single" w:sz="8" w:space="0" w:color="FFFFFF"/>
            </w:tcBorders>
            <w:shd w:val="clear" w:color="auto" w:fill="D2EAF1"/>
            <w:vAlign w:val="center"/>
          </w:tcPr>
          <w:p w:rsidR="002313D9" w:rsidRDefault="00221E51">
            <w:pPr>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5.864.544</w:t>
            </w:r>
          </w:p>
        </w:tc>
      </w:tr>
      <w:tr w:rsidR="002313D9">
        <w:trPr>
          <w:trHeight w:val="660"/>
        </w:trPr>
        <w:tc>
          <w:tcPr>
            <w:tcW w:w="1720" w:type="dxa"/>
            <w:tcBorders>
              <w:top w:val="single" w:sz="8" w:space="0" w:color="FFFFFF"/>
              <w:left w:val="single" w:sz="8" w:space="0" w:color="FFFFFF"/>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Alzina</w:t>
            </w:r>
          </w:p>
        </w:tc>
        <w:tc>
          <w:tcPr>
            <w:tcW w:w="2160" w:type="dxa"/>
            <w:tcBorders>
              <w:top w:val="nil"/>
              <w:left w:val="single" w:sz="12" w:space="0" w:color="FFFFFF"/>
              <w:bottom w:val="single" w:sz="8" w:space="0" w:color="FFFFFF"/>
              <w:right w:val="single" w:sz="8" w:space="0" w:color="FFFFFF"/>
            </w:tcBorders>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107.834</w:t>
            </w:r>
          </w:p>
        </w:tc>
        <w:tc>
          <w:tcPr>
            <w:tcW w:w="1820" w:type="dxa"/>
            <w:tcBorders>
              <w:top w:val="nil"/>
              <w:left w:val="single" w:sz="8" w:space="0" w:color="FFFFFF"/>
              <w:bottom w:val="single" w:sz="8" w:space="0" w:color="FFFFFF"/>
              <w:right w:val="single" w:sz="8" w:space="0" w:color="FFFFFF"/>
            </w:tcBorders>
            <w:shd w:val="clear" w:color="auto" w:fill="D2EAF1"/>
            <w:vAlign w:val="center"/>
          </w:tcPr>
          <w:p w:rsidR="002313D9" w:rsidRDefault="00221E51">
            <w:pPr>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204.885</w:t>
            </w:r>
          </w:p>
        </w:tc>
        <w:tc>
          <w:tcPr>
            <w:tcW w:w="1300" w:type="dxa"/>
            <w:tcBorders>
              <w:top w:val="nil"/>
              <w:left w:val="nil"/>
              <w:right w:val="single" w:sz="8" w:space="0" w:color="FFFFFF"/>
            </w:tcBorders>
            <w:shd w:val="clear" w:color="auto" w:fill="D2EAF1"/>
            <w:vAlign w:val="center"/>
          </w:tcPr>
          <w:p w:rsidR="002313D9" w:rsidRDefault="002313D9">
            <w:pPr>
              <w:jc w:val="center"/>
              <w:rPr>
                <w:rFonts w:ascii="Helvetica Neue" w:eastAsia="Helvetica Neue" w:hAnsi="Helvetica Neue" w:cs="Helvetica Neue"/>
                <w:sz w:val="16"/>
                <w:szCs w:val="16"/>
              </w:rPr>
            </w:pPr>
          </w:p>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20</w:t>
            </w:r>
          </w:p>
        </w:tc>
        <w:tc>
          <w:tcPr>
            <w:tcW w:w="2020" w:type="dxa"/>
            <w:tcBorders>
              <w:top w:val="nil"/>
              <w:left w:val="single" w:sz="8" w:space="0" w:color="FFFFFF"/>
              <w:bottom w:val="single" w:sz="8" w:space="0" w:color="FFFFFF"/>
              <w:right w:val="single" w:sz="8" w:space="0" w:color="FFFFFF"/>
            </w:tcBorders>
            <w:shd w:val="clear" w:color="auto" w:fill="D2EAF1"/>
            <w:vAlign w:val="center"/>
          </w:tcPr>
          <w:p w:rsidR="002313D9" w:rsidRDefault="00221E51">
            <w:pPr>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4.097.700</w:t>
            </w:r>
          </w:p>
        </w:tc>
      </w:tr>
      <w:tr w:rsidR="002313D9">
        <w:trPr>
          <w:trHeight w:val="640"/>
        </w:trPr>
        <w:tc>
          <w:tcPr>
            <w:tcW w:w="1720" w:type="dxa"/>
            <w:tcBorders>
              <w:top w:val="single" w:sz="8" w:space="0" w:color="FFFFFF"/>
              <w:left w:val="single" w:sz="8" w:space="0" w:color="FFFFFF"/>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Roure</w:t>
            </w:r>
          </w:p>
        </w:tc>
        <w:tc>
          <w:tcPr>
            <w:tcW w:w="2160" w:type="dxa"/>
            <w:tcBorders>
              <w:top w:val="nil"/>
              <w:left w:val="single" w:sz="12"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29.814</w:t>
            </w:r>
          </w:p>
        </w:tc>
        <w:tc>
          <w:tcPr>
            <w:tcW w:w="1820" w:type="dxa"/>
            <w:tcBorders>
              <w:top w:val="nil"/>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57.839</w:t>
            </w:r>
          </w:p>
        </w:tc>
        <w:tc>
          <w:tcPr>
            <w:tcW w:w="1300" w:type="dxa"/>
            <w:tcBorders>
              <w:top w:val="nil"/>
              <w:left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18</w:t>
            </w:r>
          </w:p>
        </w:tc>
        <w:tc>
          <w:tcPr>
            <w:tcW w:w="2020" w:type="dxa"/>
            <w:tcBorders>
              <w:top w:val="nil"/>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1.041.102</w:t>
            </w:r>
          </w:p>
        </w:tc>
      </w:tr>
      <w:tr w:rsidR="002313D9">
        <w:trPr>
          <w:trHeight w:val="620"/>
        </w:trPr>
        <w:tc>
          <w:tcPr>
            <w:tcW w:w="1720" w:type="dxa"/>
            <w:tcBorders>
              <w:top w:val="single" w:sz="4" w:space="0" w:color="000000"/>
              <w:left w:val="single" w:sz="8" w:space="0" w:color="FFFFFF"/>
              <w:right w:val="single" w:sz="12" w:space="0" w:color="FFFFFF"/>
            </w:tcBorders>
            <w:shd w:val="clear" w:color="auto" w:fill="4BACC6"/>
            <w:vAlign w:val="center"/>
          </w:tcPr>
          <w:p w:rsidR="002313D9" w:rsidRDefault="00221E51">
            <w:r>
              <w:rPr>
                <w:rFonts w:ascii="Helvetica Neue" w:eastAsia="Helvetica Neue" w:hAnsi="Helvetica Neue" w:cs="Helvetica Neue"/>
                <w:b/>
                <w:color w:val="FFFFFF"/>
                <w:sz w:val="16"/>
                <w:szCs w:val="16"/>
              </w:rPr>
              <w:t>Resta</w:t>
            </w:r>
          </w:p>
        </w:tc>
        <w:tc>
          <w:tcPr>
            <w:tcW w:w="2160" w:type="dxa"/>
            <w:tcBorders>
              <w:top w:val="nil"/>
              <w:left w:val="nil"/>
              <w:right w:val="single" w:sz="8" w:space="0" w:color="FFFFFF"/>
            </w:tcBorders>
            <w:shd w:val="clear" w:color="auto" w:fill="D2EAF1"/>
            <w:vAlign w:val="center"/>
          </w:tcPr>
          <w:p w:rsidR="002313D9" w:rsidRDefault="002313D9">
            <w:pPr>
              <w:jc w:val="center"/>
              <w:rPr>
                <w:rFonts w:ascii="Helvetica Neue" w:eastAsia="Helvetica Neue" w:hAnsi="Helvetica Neue" w:cs="Helvetica Neue"/>
                <w:sz w:val="16"/>
                <w:szCs w:val="16"/>
              </w:rPr>
            </w:pPr>
          </w:p>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365.015</w:t>
            </w:r>
          </w:p>
          <w:p w:rsidR="002313D9" w:rsidRDefault="002313D9">
            <w:pPr>
              <w:jc w:val="center"/>
              <w:rPr>
                <w:rFonts w:ascii="Helvetica Neue" w:eastAsia="Helvetica Neue" w:hAnsi="Helvetica Neue" w:cs="Helvetica Neue"/>
                <w:sz w:val="16"/>
                <w:szCs w:val="16"/>
              </w:rPr>
            </w:pPr>
          </w:p>
        </w:tc>
        <w:tc>
          <w:tcPr>
            <w:tcW w:w="1820" w:type="dxa"/>
            <w:tcBorders>
              <w:top w:val="nil"/>
              <w:left w:val="nil"/>
              <w:right w:val="single" w:sz="8" w:space="0" w:color="FFFFFF"/>
            </w:tcBorders>
            <w:shd w:val="clear" w:color="auto" w:fill="D2EAF1"/>
            <w:vAlign w:val="center"/>
          </w:tcPr>
          <w:p w:rsidR="002313D9" w:rsidRDefault="002313D9">
            <w:pPr>
              <w:jc w:val="center"/>
              <w:rPr>
                <w:rFonts w:ascii="Helvetica Neue" w:eastAsia="Helvetica Neue" w:hAnsi="Helvetica Neue" w:cs="Helvetica Neue"/>
                <w:color w:val="000000"/>
                <w:sz w:val="16"/>
                <w:szCs w:val="16"/>
              </w:rPr>
            </w:pPr>
          </w:p>
          <w:p w:rsidR="002313D9" w:rsidRDefault="00221E51">
            <w:pPr>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686.910</w:t>
            </w:r>
          </w:p>
          <w:p w:rsidR="002313D9" w:rsidRDefault="002313D9">
            <w:pPr>
              <w:jc w:val="center"/>
              <w:rPr>
                <w:rFonts w:ascii="Helvetica Neue" w:eastAsia="Helvetica Neue" w:hAnsi="Helvetica Neue" w:cs="Helvetica Neue"/>
                <w:color w:val="000000"/>
                <w:sz w:val="16"/>
                <w:szCs w:val="16"/>
              </w:rPr>
            </w:pPr>
          </w:p>
        </w:tc>
        <w:tc>
          <w:tcPr>
            <w:tcW w:w="1300" w:type="dxa"/>
            <w:tcBorders>
              <w:top w:val="nil"/>
              <w:left w:val="nil"/>
              <w:right w:val="single" w:sz="8" w:space="0" w:color="FFFFFF"/>
            </w:tcBorders>
            <w:shd w:val="clear" w:color="auto" w:fill="D2EAF1"/>
            <w:vAlign w:val="center"/>
          </w:tcPr>
          <w:p w:rsidR="002313D9" w:rsidRDefault="002313D9">
            <w:pPr>
              <w:jc w:val="center"/>
              <w:rPr>
                <w:rFonts w:ascii="Helvetica Neue" w:eastAsia="Helvetica Neue" w:hAnsi="Helvetica Neue" w:cs="Helvetica Neue"/>
                <w:sz w:val="16"/>
                <w:szCs w:val="16"/>
              </w:rPr>
            </w:pPr>
          </w:p>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w:t>
            </w:r>
          </w:p>
          <w:p w:rsidR="002313D9" w:rsidRDefault="002313D9">
            <w:pPr>
              <w:jc w:val="center"/>
              <w:rPr>
                <w:rFonts w:ascii="Helvetica Neue" w:eastAsia="Helvetica Neue" w:hAnsi="Helvetica Neue" w:cs="Helvetica Neue"/>
                <w:sz w:val="16"/>
                <w:szCs w:val="16"/>
              </w:rPr>
            </w:pPr>
          </w:p>
        </w:tc>
        <w:tc>
          <w:tcPr>
            <w:tcW w:w="2020" w:type="dxa"/>
            <w:tcBorders>
              <w:top w:val="nil"/>
              <w:left w:val="nil"/>
              <w:right w:val="single" w:sz="8" w:space="0" w:color="FFFFFF"/>
            </w:tcBorders>
            <w:shd w:val="clear" w:color="auto" w:fill="D2EAF1"/>
            <w:vAlign w:val="center"/>
          </w:tcPr>
          <w:p w:rsidR="002313D9" w:rsidRDefault="002313D9">
            <w:pPr>
              <w:jc w:val="center"/>
              <w:rPr>
                <w:rFonts w:ascii="Helvetica Neue" w:eastAsia="Helvetica Neue" w:hAnsi="Helvetica Neue" w:cs="Helvetica Neue"/>
                <w:color w:val="000000"/>
                <w:sz w:val="16"/>
                <w:szCs w:val="16"/>
              </w:rPr>
            </w:pPr>
          </w:p>
          <w:p w:rsidR="002313D9" w:rsidRDefault="00221E51">
            <w:pPr>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6.869.100</w:t>
            </w:r>
          </w:p>
          <w:p w:rsidR="002313D9" w:rsidRDefault="002313D9">
            <w:pPr>
              <w:jc w:val="center"/>
              <w:rPr>
                <w:rFonts w:ascii="Helvetica Neue" w:eastAsia="Helvetica Neue" w:hAnsi="Helvetica Neue" w:cs="Helvetica Neue"/>
                <w:color w:val="000000"/>
                <w:sz w:val="16"/>
                <w:szCs w:val="16"/>
              </w:rPr>
            </w:pPr>
          </w:p>
        </w:tc>
      </w:tr>
      <w:tr w:rsidR="002313D9">
        <w:trPr>
          <w:trHeight w:val="300"/>
        </w:trPr>
        <w:tc>
          <w:tcPr>
            <w:tcW w:w="1720"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w:t>
            </w:r>
          </w:p>
        </w:tc>
        <w:tc>
          <w:tcPr>
            <w:tcW w:w="2160" w:type="dxa"/>
            <w:vMerge w:val="restart"/>
            <w:tcBorders>
              <w:top w:val="single" w:sz="8" w:space="0" w:color="FFFFFF"/>
              <w:left w:val="single" w:sz="12" w:space="0" w:color="FFFFFF"/>
              <w:bottom w:val="single" w:sz="8" w:space="0" w:color="FFFFFF"/>
              <w:right w:val="single" w:sz="8" w:space="0" w:color="FFFFFF"/>
            </w:tcBorders>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1.069.599</w:t>
            </w:r>
          </w:p>
        </w:tc>
        <w:tc>
          <w:tcPr>
            <w:tcW w:w="1820" w:type="dxa"/>
            <w:vMerge w:val="restart"/>
            <w:tcBorders>
              <w:top w:val="single" w:sz="8" w:space="0" w:color="FFFFFF"/>
              <w:left w:val="single" w:sz="8" w:space="0" w:color="FFFFFF"/>
              <w:bottom w:val="single" w:sz="8" w:space="0" w:color="FFFFFF"/>
              <w:right w:val="single" w:sz="8" w:space="0" w:color="FFFFFF"/>
            </w:tcBorders>
            <w:shd w:val="clear" w:color="auto" w:fill="D2EAF1"/>
            <w:vAlign w:val="center"/>
          </w:tcPr>
          <w:p w:rsidR="002313D9" w:rsidRDefault="00221E51">
            <w:pPr>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2.147.770</w:t>
            </w:r>
          </w:p>
        </w:tc>
        <w:tc>
          <w:tcPr>
            <w:tcW w:w="1300" w:type="dxa"/>
            <w:tcBorders>
              <w:top w:val="single" w:sz="8" w:space="0" w:color="FFFFFF"/>
              <w:left w:val="nil"/>
              <w:bottom w:val="nil"/>
              <w:right w:val="single" w:sz="8" w:space="0" w:color="FFFFFF"/>
            </w:tcBorders>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 </w:t>
            </w:r>
          </w:p>
        </w:tc>
        <w:tc>
          <w:tcPr>
            <w:tcW w:w="2020" w:type="dxa"/>
            <w:vMerge w:val="restart"/>
            <w:tcBorders>
              <w:top w:val="single" w:sz="8" w:space="0" w:color="FFFFFF"/>
              <w:left w:val="single" w:sz="8" w:space="0" w:color="FFFFFF"/>
              <w:bottom w:val="single" w:sz="8" w:space="0" w:color="FFFFFF"/>
              <w:right w:val="single" w:sz="8" w:space="0" w:color="FFFFFF"/>
            </w:tcBorders>
            <w:shd w:val="clear" w:color="auto" w:fill="D2EAF1"/>
            <w:vAlign w:val="center"/>
          </w:tcPr>
          <w:p w:rsidR="002313D9" w:rsidRDefault="00221E51">
            <w:pPr>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27.420.882</w:t>
            </w:r>
          </w:p>
        </w:tc>
      </w:tr>
      <w:tr w:rsidR="002313D9">
        <w:trPr>
          <w:trHeight w:val="320"/>
        </w:trPr>
        <w:tc>
          <w:tcPr>
            <w:tcW w:w="1720" w:type="dxa"/>
            <w:tcBorders>
              <w:top w:val="nil"/>
              <w:left w:val="single" w:sz="8" w:space="0" w:color="FFFFFF"/>
              <w:bottom w:val="single" w:sz="8" w:space="0" w:color="FFFFFF"/>
              <w:right w:val="single" w:sz="12"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TOTALS</w:t>
            </w:r>
          </w:p>
        </w:tc>
        <w:tc>
          <w:tcPr>
            <w:tcW w:w="2160" w:type="dxa"/>
            <w:vMerge/>
            <w:tcBorders>
              <w:top w:val="single" w:sz="8" w:space="0" w:color="FFFFFF"/>
              <w:left w:val="single" w:sz="12" w:space="0" w:color="FFFFFF"/>
              <w:bottom w:val="single" w:sz="8" w:space="0" w:color="FFFFFF"/>
              <w:right w:val="single" w:sz="8" w:space="0" w:color="FFFFFF"/>
            </w:tcBorders>
            <w:shd w:val="clear" w:color="auto" w:fill="D2EAF1"/>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c>
          <w:tcPr>
            <w:tcW w:w="1820" w:type="dxa"/>
            <w:vMerge/>
            <w:tcBorders>
              <w:top w:val="single" w:sz="8" w:space="0" w:color="FFFFFF"/>
              <w:left w:val="single" w:sz="8" w:space="0" w:color="FFFFFF"/>
              <w:bottom w:val="single" w:sz="8" w:space="0" w:color="FFFFFF"/>
              <w:right w:val="single" w:sz="8" w:space="0" w:color="FFFFFF"/>
            </w:tcBorders>
            <w:shd w:val="clear" w:color="auto" w:fill="D2EAF1"/>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c>
          <w:tcPr>
            <w:tcW w:w="1300" w:type="dxa"/>
            <w:tcBorders>
              <w:top w:val="nil"/>
              <w:left w:val="nil"/>
              <w:bottom w:val="single" w:sz="8" w:space="0" w:color="FFFFFF"/>
              <w:right w:val="single" w:sz="8" w:space="0" w:color="FFFFFF"/>
            </w:tcBorders>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 </w:t>
            </w:r>
          </w:p>
        </w:tc>
        <w:tc>
          <w:tcPr>
            <w:tcW w:w="2020" w:type="dxa"/>
            <w:vMerge/>
            <w:tcBorders>
              <w:top w:val="single" w:sz="8" w:space="0" w:color="FFFFFF"/>
              <w:left w:val="single" w:sz="8" w:space="0" w:color="FFFFFF"/>
              <w:bottom w:val="single" w:sz="8" w:space="0" w:color="FFFFFF"/>
              <w:right w:val="single" w:sz="8" w:space="0" w:color="FFFFFF"/>
            </w:tcBorders>
            <w:shd w:val="clear" w:color="auto" w:fill="D2EAF1"/>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bl>
    <w:p w:rsidR="002313D9" w:rsidRDefault="002313D9">
      <w:pPr>
        <w:jc w:val="both"/>
      </w:pPr>
    </w:p>
    <w:p w:rsidR="002313D9" w:rsidRDefault="002313D9">
      <w:pPr>
        <w:jc w:val="both"/>
      </w:pPr>
    </w:p>
    <w:p w:rsidR="002313D9" w:rsidRDefault="00221E51">
      <w:pPr>
        <w:jc w:val="both"/>
      </w:pPr>
      <w:r>
        <w:t>D’acord amb aquest raonament, que ja hem indicat que té molt d’especulatiu, però que ens dona un ordre de magnitud significatiu, els beneficis anuals potencials per la propietat, per l’aprofitament de la fusta a peu dret de tots els seus boscos, podria arr</w:t>
      </w:r>
      <w:r>
        <w:t xml:space="preserve">ibar als 27.420.882 €, que representa un valor mig de 26 € per ha, que molts consideraran una xifra optimista. </w:t>
      </w:r>
    </w:p>
    <w:p w:rsidR="002313D9" w:rsidRDefault="00221E51">
      <w:pPr>
        <w:jc w:val="both"/>
      </w:pPr>
      <w:r>
        <w:t xml:space="preserve"> </w:t>
      </w:r>
    </w:p>
    <w:p w:rsidR="002313D9" w:rsidRDefault="00221E51">
      <w:pPr>
        <w:jc w:val="both"/>
      </w:pPr>
      <w:r>
        <w:t>La producció potencial venuda, és a dir la pagada a peu de fàbrica o serradora, sempre dins del supòsit amb el que estem especulant, estaria a</w:t>
      </w:r>
      <w:r>
        <w:t>l voltant dels 100 milions d’euros anuals, una quantitat allunyadíssima de la producció venuda de la majoria de sectors econòmics de Catalunya, que depassen àmpliament els mil milions d’euros anuals.</w:t>
      </w:r>
    </w:p>
    <w:p w:rsidR="002313D9" w:rsidRDefault="002313D9">
      <w:pPr>
        <w:jc w:val="both"/>
      </w:pPr>
    </w:p>
    <w:p w:rsidR="002313D9" w:rsidRDefault="00221E51">
      <w:pPr>
        <w:jc w:val="both"/>
      </w:pPr>
      <w:r>
        <w:t>Si analitzem els beneficis anuals de la propietat de to</w:t>
      </w:r>
      <w:r>
        <w:t>t Catalunya, d’acord amb una producció mitjana que considerem, generosament, de 2 t/</w:t>
      </w:r>
      <w:proofErr w:type="spellStart"/>
      <w:r>
        <w:t>ha·any</w:t>
      </w:r>
      <w:proofErr w:type="spellEnd"/>
      <w:r>
        <w:t>, i d’acord amb un benefici mitjà per la propietat, molt optimista, de 26 €/t de fusta a peu dret, obtenim per a finques de diferent superfície les rendes següents (Q</w:t>
      </w:r>
      <w:r>
        <w:t>uadre C)</w:t>
      </w:r>
    </w:p>
    <w:p w:rsidR="002313D9" w:rsidRDefault="002313D9">
      <w:pPr>
        <w:jc w:val="both"/>
      </w:pPr>
    </w:p>
    <w:p w:rsidR="002313D9" w:rsidRDefault="002313D9">
      <w:pPr>
        <w:jc w:val="both"/>
      </w:pPr>
    </w:p>
    <w:p w:rsidR="002313D9" w:rsidRDefault="00221E51">
      <w:pPr>
        <w:jc w:val="both"/>
        <w:rPr>
          <w:b/>
        </w:rPr>
      </w:pPr>
      <w:r>
        <w:br w:type="page"/>
      </w:r>
    </w:p>
    <w:p w:rsidR="002313D9" w:rsidRDefault="00221E51">
      <w:pPr>
        <w:jc w:val="both"/>
      </w:pPr>
      <w:r>
        <w:rPr>
          <w:b/>
        </w:rPr>
        <w:lastRenderedPageBreak/>
        <w:t>Quadre C</w:t>
      </w:r>
    </w:p>
    <w:p w:rsidR="002313D9" w:rsidRDefault="00221E51">
      <w:pPr>
        <w:jc w:val="both"/>
      </w:pPr>
      <w:r>
        <w:rPr>
          <w:b/>
        </w:rPr>
        <w:t>Benefici potencial anual teòric de les propietats forestals catalanes segons la seva superfície</w:t>
      </w:r>
    </w:p>
    <w:p w:rsidR="002313D9" w:rsidRDefault="002313D9">
      <w:pPr>
        <w:jc w:val="both"/>
      </w:pPr>
    </w:p>
    <w:tbl>
      <w:tblPr>
        <w:tblStyle w:val="a1"/>
        <w:tblW w:w="8638"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951"/>
        <w:gridCol w:w="2268"/>
        <w:gridCol w:w="1985"/>
        <w:gridCol w:w="2434"/>
      </w:tblGrid>
      <w:tr w:rsidR="002313D9">
        <w:tc>
          <w:tcPr>
            <w:tcW w:w="1951" w:type="dxa"/>
            <w:tcBorders>
              <w:top w:val="single" w:sz="8" w:space="0" w:color="FFFFFF"/>
              <w:left w:val="single" w:sz="8" w:space="0" w:color="FFFFFF"/>
              <w:bottom w:val="single" w:sz="24" w:space="0" w:color="FFFFFF"/>
              <w:right w:val="single" w:sz="8" w:space="0" w:color="FFFFFF"/>
            </w:tcBorders>
            <w:shd w:val="clear" w:color="auto" w:fill="4BACC6"/>
          </w:tcPr>
          <w:p w:rsidR="002313D9" w:rsidRDefault="002313D9">
            <w:pPr>
              <w:jc w:val="center"/>
              <w:rPr>
                <w:color w:val="FFFFFF"/>
                <w:sz w:val="18"/>
                <w:szCs w:val="18"/>
              </w:rPr>
            </w:pPr>
          </w:p>
          <w:p w:rsidR="002313D9" w:rsidRDefault="00221E51">
            <w:pPr>
              <w:jc w:val="center"/>
              <w:rPr>
                <w:color w:val="FFFFFF"/>
                <w:sz w:val="18"/>
                <w:szCs w:val="18"/>
              </w:rPr>
            </w:pPr>
            <w:r>
              <w:rPr>
                <w:b/>
                <w:color w:val="FFFFFF"/>
                <w:sz w:val="18"/>
                <w:szCs w:val="18"/>
              </w:rPr>
              <w:t>Superfície propietat</w:t>
            </w:r>
          </w:p>
          <w:p w:rsidR="002313D9" w:rsidRDefault="002313D9">
            <w:pPr>
              <w:jc w:val="center"/>
              <w:rPr>
                <w:color w:val="FFFFFF"/>
                <w:sz w:val="18"/>
                <w:szCs w:val="18"/>
              </w:rPr>
            </w:pPr>
          </w:p>
          <w:p w:rsidR="002313D9" w:rsidRDefault="002313D9">
            <w:pPr>
              <w:jc w:val="center"/>
              <w:rPr>
                <w:color w:val="FFFFFF"/>
                <w:sz w:val="18"/>
                <w:szCs w:val="18"/>
              </w:rPr>
            </w:pPr>
          </w:p>
          <w:p w:rsidR="002313D9" w:rsidRDefault="00221E51">
            <w:pPr>
              <w:jc w:val="center"/>
              <w:rPr>
                <w:color w:val="FFFFFF"/>
                <w:sz w:val="18"/>
                <w:szCs w:val="18"/>
              </w:rPr>
            </w:pPr>
            <w:r>
              <w:rPr>
                <w:b/>
                <w:color w:val="FFFFFF"/>
                <w:sz w:val="18"/>
                <w:szCs w:val="18"/>
              </w:rPr>
              <w:t>ha</w:t>
            </w:r>
          </w:p>
        </w:tc>
        <w:tc>
          <w:tcPr>
            <w:tcW w:w="2268" w:type="dxa"/>
            <w:tcBorders>
              <w:top w:val="single" w:sz="8" w:space="0" w:color="FFFFFF"/>
              <w:left w:val="single" w:sz="8" w:space="0" w:color="FFFFFF"/>
              <w:bottom w:val="single" w:sz="24" w:space="0" w:color="FFFFFF"/>
              <w:right w:val="single" w:sz="8" w:space="0" w:color="FFFFFF"/>
            </w:tcBorders>
            <w:shd w:val="clear" w:color="auto" w:fill="4BACC6"/>
          </w:tcPr>
          <w:p w:rsidR="002313D9" w:rsidRDefault="002313D9">
            <w:pPr>
              <w:jc w:val="center"/>
              <w:rPr>
                <w:color w:val="FFFFFF"/>
                <w:sz w:val="18"/>
                <w:szCs w:val="18"/>
              </w:rPr>
            </w:pPr>
          </w:p>
          <w:p w:rsidR="002313D9" w:rsidRDefault="00221E51">
            <w:pPr>
              <w:jc w:val="center"/>
              <w:rPr>
                <w:color w:val="FFFFFF"/>
                <w:sz w:val="18"/>
                <w:szCs w:val="18"/>
              </w:rPr>
            </w:pPr>
            <w:r>
              <w:rPr>
                <w:b/>
                <w:color w:val="FFFFFF"/>
                <w:sz w:val="18"/>
                <w:szCs w:val="18"/>
              </w:rPr>
              <w:t>Producció anual (1)</w:t>
            </w:r>
          </w:p>
          <w:p w:rsidR="002313D9" w:rsidRDefault="002313D9">
            <w:pPr>
              <w:jc w:val="center"/>
              <w:rPr>
                <w:color w:val="FFFFFF"/>
                <w:sz w:val="18"/>
                <w:szCs w:val="18"/>
              </w:rPr>
            </w:pPr>
          </w:p>
          <w:p w:rsidR="002313D9" w:rsidRDefault="00221E51">
            <w:pPr>
              <w:jc w:val="center"/>
              <w:rPr>
                <w:color w:val="FFFFFF"/>
                <w:sz w:val="18"/>
                <w:szCs w:val="18"/>
              </w:rPr>
            </w:pPr>
            <w:r>
              <w:rPr>
                <w:b/>
                <w:color w:val="FFFFFF"/>
                <w:sz w:val="18"/>
                <w:szCs w:val="18"/>
              </w:rPr>
              <w:t>t/any</w:t>
            </w:r>
          </w:p>
        </w:tc>
        <w:tc>
          <w:tcPr>
            <w:tcW w:w="1985" w:type="dxa"/>
            <w:tcBorders>
              <w:top w:val="single" w:sz="8" w:space="0" w:color="FFFFFF"/>
              <w:left w:val="single" w:sz="8" w:space="0" w:color="FFFFFF"/>
              <w:bottom w:val="single" w:sz="24" w:space="0" w:color="FFFFFF"/>
              <w:right w:val="single" w:sz="8" w:space="0" w:color="FFFFFF"/>
            </w:tcBorders>
            <w:shd w:val="clear" w:color="auto" w:fill="4BACC6"/>
          </w:tcPr>
          <w:p w:rsidR="002313D9" w:rsidRDefault="002313D9">
            <w:pPr>
              <w:jc w:val="center"/>
              <w:rPr>
                <w:color w:val="FFFFFF"/>
                <w:sz w:val="18"/>
                <w:szCs w:val="18"/>
              </w:rPr>
            </w:pPr>
          </w:p>
          <w:p w:rsidR="002313D9" w:rsidRDefault="00221E51">
            <w:pPr>
              <w:jc w:val="center"/>
              <w:rPr>
                <w:color w:val="FFFFFF"/>
                <w:sz w:val="18"/>
                <w:szCs w:val="18"/>
              </w:rPr>
            </w:pPr>
            <w:r>
              <w:rPr>
                <w:b/>
                <w:color w:val="FFFFFF"/>
                <w:sz w:val="18"/>
                <w:szCs w:val="18"/>
              </w:rPr>
              <w:t>Benefici mitjà  anual propietat (2)</w:t>
            </w:r>
          </w:p>
          <w:p w:rsidR="002313D9" w:rsidRDefault="002313D9">
            <w:pPr>
              <w:jc w:val="center"/>
              <w:rPr>
                <w:color w:val="FFFFFF"/>
                <w:sz w:val="18"/>
                <w:szCs w:val="18"/>
              </w:rPr>
            </w:pPr>
          </w:p>
          <w:p w:rsidR="002313D9" w:rsidRDefault="00221E51">
            <w:pPr>
              <w:jc w:val="center"/>
              <w:rPr>
                <w:color w:val="FFFFFF"/>
                <w:sz w:val="18"/>
                <w:szCs w:val="18"/>
              </w:rPr>
            </w:pPr>
            <w:r>
              <w:rPr>
                <w:b/>
                <w:color w:val="FFFFFF"/>
                <w:sz w:val="18"/>
                <w:szCs w:val="18"/>
              </w:rPr>
              <w:t>€/any</w:t>
            </w:r>
          </w:p>
        </w:tc>
        <w:tc>
          <w:tcPr>
            <w:tcW w:w="2434" w:type="dxa"/>
            <w:tcBorders>
              <w:top w:val="single" w:sz="8" w:space="0" w:color="FFFFFF"/>
              <w:left w:val="single" w:sz="8" w:space="0" w:color="FFFFFF"/>
              <w:bottom w:val="single" w:sz="24" w:space="0" w:color="FFFFFF"/>
              <w:right w:val="single" w:sz="8" w:space="0" w:color="FFFFFF"/>
            </w:tcBorders>
            <w:shd w:val="clear" w:color="auto" w:fill="4BACC6"/>
          </w:tcPr>
          <w:p w:rsidR="002313D9" w:rsidRDefault="002313D9">
            <w:pPr>
              <w:jc w:val="center"/>
              <w:rPr>
                <w:color w:val="FFFFFF"/>
                <w:sz w:val="18"/>
                <w:szCs w:val="18"/>
              </w:rPr>
            </w:pPr>
          </w:p>
          <w:p w:rsidR="002313D9" w:rsidRDefault="00221E51">
            <w:pPr>
              <w:jc w:val="center"/>
              <w:rPr>
                <w:color w:val="FFFFFF"/>
                <w:sz w:val="18"/>
                <w:szCs w:val="18"/>
              </w:rPr>
            </w:pPr>
            <w:r>
              <w:rPr>
                <w:b/>
                <w:color w:val="FFFFFF"/>
                <w:sz w:val="18"/>
                <w:szCs w:val="18"/>
              </w:rPr>
              <w:t>Benefici anual menys despeses generals, costos producció i impostos(3)</w:t>
            </w:r>
          </w:p>
          <w:p w:rsidR="002313D9" w:rsidRDefault="00221E51">
            <w:pPr>
              <w:jc w:val="center"/>
              <w:rPr>
                <w:color w:val="FFFFFF"/>
                <w:sz w:val="18"/>
                <w:szCs w:val="18"/>
              </w:rPr>
            </w:pPr>
            <w:r>
              <w:rPr>
                <w:b/>
                <w:color w:val="FFFFFF"/>
                <w:sz w:val="18"/>
                <w:szCs w:val="18"/>
              </w:rPr>
              <w:t>€/any</w:t>
            </w:r>
          </w:p>
          <w:p w:rsidR="002313D9" w:rsidRDefault="002313D9">
            <w:pPr>
              <w:jc w:val="center"/>
              <w:rPr>
                <w:color w:val="FFFFFF"/>
                <w:sz w:val="18"/>
                <w:szCs w:val="18"/>
              </w:rPr>
            </w:pPr>
          </w:p>
        </w:tc>
      </w:tr>
      <w:tr w:rsidR="002313D9">
        <w:tc>
          <w:tcPr>
            <w:tcW w:w="1951" w:type="dxa"/>
            <w:tcBorders>
              <w:top w:val="single" w:sz="8" w:space="0" w:color="FFFFFF"/>
              <w:left w:val="single" w:sz="8" w:space="0" w:color="FFFFFF"/>
              <w:right w:val="single" w:sz="24" w:space="0" w:color="FFFFFF"/>
            </w:tcBorders>
            <w:shd w:val="clear" w:color="auto" w:fill="4BACC6"/>
          </w:tcPr>
          <w:p w:rsidR="002313D9" w:rsidRDefault="002313D9">
            <w:pPr>
              <w:jc w:val="center"/>
              <w:rPr>
                <w:rFonts w:ascii="Calibri" w:eastAsia="Calibri" w:hAnsi="Calibri" w:cs="Calibri"/>
                <w:color w:val="FFFFFF"/>
                <w:sz w:val="18"/>
                <w:szCs w:val="18"/>
              </w:rPr>
            </w:pPr>
          </w:p>
          <w:p w:rsidR="002313D9" w:rsidRDefault="00221E51">
            <w:pPr>
              <w:jc w:val="center"/>
              <w:rPr>
                <w:rFonts w:ascii="Calibri" w:eastAsia="Calibri" w:hAnsi="Calibri" w:cs="Calibri"/>
                <w:color w:val="FFFFFF"/>
                <w:sz w:val="18"/>
                <w:szCs w:val="18"/>
              </w:rPr>
            </w:pPr>
            <w:r>
              <w:rPr>
                <w:rFonts w:ascii="Calibri" w:eastAsia="Calibri" w:hAnsi="Calibri" w:cs="Calibri"/>
                <w:b/>
                <w:color w:val="FFFFFF"/>
                <w:sz w:val="18"/>
                <w:szCs w:val="18"/>
              </w:rPr>
              <w:t>1</w:t>
            </w:r>
          </w:p>
          <w:p w:rsidR="002313D9" w:rsidRDefault="002313D9">
            <w:pPr>
              <w:rPr>
                <w:color w:val="FFFFFF"/>
              </w:rPr>
            </w:pPr>
          </w:p>
        </w:tc>
        <w:tc>
          <w:tcPr>
            <w:tcW w:w="226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pPr>
            <w:r>
              <w:rPr>
                <w:rFonts w:ascii="Calibri" w:eastAsia="Calibri" w:hAnsi="Calibri" w:cs="Calibri"/>
                <w:color w:val="000000"/>
                <w:sz w:val="18"/>
                <w:szCs w:val="18"/>
              </w:rPr>
              <w:t>2</w:t>
            </w:r>
          </w:p>
        </w:tc>
        <w:tc>
          <w:tcPr>
            <w:tcW w:w="198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pPr>
            <w:r>
              <w:rPr>
                <w:rFonts w:ascii="Calibri" w:eastAsia="Calibri" w:hAnsi="Calibri" w:cs="Calibri"/>
                <w:color w:val="000000"/>
                <w:sz w:val="18"/>
                <w:szCs w:val="18"/>
              </w:rPr>
              <w:t>52</w:t>
            </w:r>
          </w:p>
        </w:tc>
        <w:tc>
          <w:tcPr>
            <w:tcW w:w="243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pPr>
            <w:r>
              <w:rPr>
                <w:rFonts w:ascii="Calibri" w:eastAsia="Calibri" w:hAnsi="Calibri" w:cs="Calibri"/>
                <w:color w:val="000000"/>
                <w:sz w:val="18"/>
                <w:szCs w:val="18"/>
              </w:rPr>
              <w:t>42</w:t>
            </w:r>
          </w:p>
        </w:tc>
      </w:tr>
      <w:tr w:rsidR="002313D9">
        <w:tc>
          <w:tcPr>
            <w:tcW w:w="1951" w:type="dxa"/>
            <w:tcBorders>
              <w:left w:val="single" w:sz="8" w:space="0" w:color="FFFFFF"/>
              <w:right w:val="single" w:sz="24" w:space="0" w:color="FFFFFF"/>
            </w:tcBorders>
            <w:shd w:val="clear" w:color="auto" w:fill="4BACC6"/>
          </w:tcPr>
          <w:p w:rsidR="002313D9" w:rsidRDefault="002313D9">
            <w:pPr>
              <w:jc w:val="center"/>
              <w:rPr>
                <w:rFonts w:ascii="Calibri" w:eastAsia="Calibri" w:hAnsi="Calibri" w:cs="Calibri"/>
                <w:color w:val="FFFFFF"/>
                <w:sz w:val="18"/>
                <w:szCs w:val="18"/>
              </w:rPr>
            </w:pPr>
          </w:p>
          <w:p w:rsidR="002313D9" w:rsidRDefault="00221E51">
            <w:pPr>
              <w:jc w:val="center"/>
              <w:rPr>
                <w:rFonts w:ascii="Calibri" w:eastAsia="Calibri" w:hAnsi="Calibri" w:cs="Calibri"/>
                <w:color w:val="FFFFFF"/>
                <w:sz w:val="18"/>
                <w:szCs w:val="18"/>
              </w:rPr>
            </w:pPr>
            <w:r>
              <w:rPr>
                <w:rFonts w:ascii="Calibri" w:eastAsia="Calibri" w:hAnsi="Calibri" w:cs="Calibri"/>
                <w:b/>
                <w:color w:val="FFFFFF"/>
                <w:sz w:val="18"/>
                <w:szCs w:val="18"/>
              </w:rPr>
              <w:t>5</w:t>
            </w:r>
          </w:p>
          <w:p w:rsidR="002313D9" w:rsidRDefault="002313D9">
            <w:pPr>
              <w:jc w:val="center"/>
              <w:rPr>
                <w:color w:val="FFFFFF"/>
              </w:rPr>
            </w:pPr>
          </w:p>
        </w:tc>
        <w:tc>
          <w:tcPr>
            <w:tcW w:w="2268" w:type="dxa"/>
            <w:shd w:val="clear" w:color="auto" w:fill="D2EAF1"/>
            <w:vAlign w:val="center"/>
          </w:tcPr>
          <w:p w:rsidR="002313D9" w:rsidRDefault="00221E51">
            <w:pPr>
              <w:jc w:val="center"/>
            </w:pPr>
            <w:r>
              <w:rPr>
                <w:rFonts w:ascii="Calibri" w:eastAsia="Calibri" w:hAnsi="Calibri" w:cs="Calibri"/>
                <w:color w:val="000000"/>
                <w:sz w:val="18"/>
                <w:szCs w:val="18"/>
              </w:rPr>
              <w:t>10</w:t>
            </w:r>
          </w:p>
        </w:tc>
        <w:tc>
          <w:tcPr>
            <w:tcW w:w="1985" w:type="dxa"/>
            <w:shd w:val="clear" w:color="auto" w:fill="D2EAF1"/>
            <w:vAlign w:val="center"/>
          </w:tcPr>
          <w:p w:rsidR="002313D9" w:rsidRDefault="00221E51">
            <w:pPr>
              <w:jc w:val="center"/>
            </w:pPr>
            <w:r>
              <w:rPr>
                <w:rFonts w:ascii="Calibri" w:eastAsia="Calibri" w:hAnsi="Calibri" w:cs="Calibri"/>
                <w:color w:val="000000"/>
                <w:sz w:val="18"/>
                <w:szCs w:val="18"/>
              </w:rPr>
              <w:t>260</w:t>
            </w:r>
          </w:p>
        </w:tc>
        <w:tc>
          <w:tcPr>
            <w:tcW w:w="2434" w:type="dxa"/>
            <w:shd w:val="clear" w:color="auto" w:fill="D2EAF1"/>
            <w:vAlign w:val="center"/>
          </w:tcPr>
          <w:p w:rsidR="002313D9" w:rsidRDefault="00221E51">
            <w:pPr>
              <w:jc w:val="center"/>
            </w:pPr>
            <w:r>
              <w:rPr>
                <w:rFonts w:ascii="Calibri" w:eastAsia="Calibri" w:hAnsi="Calibri" w:cs="Calibri"/>
                <w:color w:val="000000"/>
                <w:sz w:val="18"/>
                <w:szCs w:val="18"/>
              </w:rPr>
              <w:t>208</w:t>
            </w:r>
          </w:p>
        </w:tc>
      </w:tr>
      <w:tr w:rsidR="002313D9">
        <w:tc>
          <w:tcPr>
            <w:tcW w:w="1951" w:type="dxa"/>
            <w:tcBorders>
              <w:top w:val="single" w:sz="8" w:space="0" w:color="FFFFFF"/>
              <w:left w:val="single" w:sz="8" w:space="0" w:color="FFFFFF"/>
              <w:right w:val="single" w:sz="24" w:space="0" w:color="FFFFFF"/>
            </w:tcBorders>
            <w:shd w:val="clear" w:color="auto" w:fill="4BACC6"/>
          </w:tcPr>
          <w:p w:rsidR="002313D9" w:rsidRDefault="002313D9">
            <w:pPr>
              <w:jc w:val="center"/>
              <w:rPr>
                <w:rFonts w:ascii="Calibri" w:eastAsia="Calibri" w:hAnsi="Calibri" w:cs="Calibri"/>
                <w:color w:val="FFFFFF"/>
                <w:sz w:val="18"/>
                <w:szCs w:val="18"/>
              </w:rPr>
            </w:pPr>
          </w:p>
          <w:p w:rsidR="002313D9" w:rsidRDefault="00221E51">
            <w:pPr>
              <w:jc w:val="center"/>
              <w:rPr>
                <w:rFonts w:ascii="Calibri" w:eastAsia="Calibri" w:hAnsi="Calibri" w:cs="Calibri"/>
                <w:color w:val="FFFFFF"/>
                <w:sz w:val="18"/>
                <w:szCs w:val="18"/>
              </w:rPr>
            </w:pPr>
            <w:r>
              <w:rPr>
                <w:rFonts w:ascii="Calibri" w:eastAsia="Calibri" w:hAnsi="Calibri" w:cs="Calibri"/>
                <w:b/>
                <w:color w:val="FFFFFF"/>
                <w:sz w:val="18"/>
                <w:szCs w:val="18"/>
              </w:rPr>
              <w:t>25</w:t>
            </w:r>
          </w:p>
          <w:p w:rsidR="002313D9" w:rsidRDefault="002313D9">
            <w:pPr>
              <w:jc w:val="center"/>
              <w:rPr>
                <w:color w:val="FFFFFF"/>
              </w:rPr>
            </w:pPr>
          </w:p>
        </w:tc>
        <w:tc>
          <w:tcPr>
            <w:tcW w:w="226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pPr>
            <w:r>
              <w:rPr>
                <w:rFonts w:ascii="Calibri" w:eastAsia="Calibri" w:hAnsi="Calibri" w:cs="Calibri"/>
                <w:color w:val="000000"/>
                <w:sz w:val="18"/>
                <w:szCs w:val="18"/>
              </w:rPr>
              <w:t>50</w:t>
            </w:r>
          </w:p>
        </w:tc>
        <w:tc>
          <w:tcPr>
            <w:tcW w:w="198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pPr>
            <w:r>
              <w:rPr>
                <w:rFonts w:ascii="Calibri" w:eastAsia="Calibri" w:hAnsi="Calibri" w:cs="Calibri"/>
                <w:color w:val="000000"/>
                <w:sz w:val="18"/>
                <w:szCs w:val="18"/>
              </w:rPr>
              <w:t>1.300</w:t>
            </w:r>
          </w:p>
        </w:tc>
        <w:tc>
          <w:tcPr>
            <w:tcW w:w="243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pPr>
            <w:r>
              <w:rPr>
                <w:rFonts w:ascii="Calibri" w:eastAsia="Calibri" w:hAnsi="Calibri" w:cs="Calibri"/>
                <w:color w:val="000000"/>
                <w:sz w:val="18"/>
                <w:szCs w:val="18"/>
              </w:rPr>
              <w:t>1.040</w:t>
            </w:r>
          </w:p>
        </w:tc>
      </w:tr>
      <w:tr w:rsidR="002313D9">
        <w:tc>
          <w:tcPr>
            <w:tcW w:w="1951" w:type="dxa"/>
            <w:tcBorders>
              <w:left w:val="single" w:sz="8" w:space="0" w:color="FFFFFF"/>
              <w:right w:val="single" w:sz="24" w:space="0" w:color="FFFFFF"/>
            </w:tcBorders>
            <w:shd w:val="clear" w:color="auto" w:fill="4BACC6"/>
          </w:tcPr>
          <w:p w:rsidR="002313D9" w:rsidRDefault="002313D9">
            <w:pPr>
              <w:jc w:val="center"/>
              <w:rPr>
                <w:rFonts w:ascii="Calibri" w:eastAsia="Calibri" w:hAnsi="Calibri" w:cs="Calibri"/>
                <w:color w:val="FFFFFF"/>
                <w:sz w:val="18"/>
                <w:szCs w:val="18"/>
              </w:rPr>
            </w:pPr>
          </w:p>
          <w:p w:rsidR="002313D9" w:rsidRDefault="00221E51">
            <w:pPr>
              <w:jc w:val="center"/>
              <w:rPr>
                <w:rFonts w:ascii="Calibri" w:eastAsia="Calibri" w:hAnsi="Calibri" w:cs="Calibri"/>
                <w:color w:val="FFFFFF"/>
                <w:sz w:val="18"/>
                <w:szCs w:val="18"/>
              </w:rPr>
            </w:pPr>
            <w:r>
              <w:rPr>
                <w:rFonts w:ascii="Calibri" w:eastAsia="Calibri" w:hAnsi="Calibri" w:cs="Calibri"/>
                <w:b/>
                <w:color w:val="FFFFFF"/>
                <w:sz w:val="18"/>
                <w:szCs w:val="18"/>
              </w:rPr>
              <w:t>100</w:t>
            </w:r>
          </w:p>
          <w:p w:rsidR="002313D9" w:rsidRDefault="002313D9">
            <w:pPr>
              <w:jc w:val="center"/>
              <w:rPr>
                <w:color w:val="FFFFFF"/>
              </w:rPr>
            </w:pPr>
          </w:p>
        </w:tc>
        <w:tc>
          <w:tcPr>
            <w:tcW w:w="2268" w:type="dxa"/>
            <w:shd w:val="clear" w:color="auto" w:fill="D2EAF1"/>
            <w:vAlign w:val="center"/>
          </w:tcPr>
          <w:p w:rsidR="002313D9" w:rsidRDefault="00221E51">
            <w:pPr>
              <w:jc w:val="center"/>
            </w:pPr>
            <w:r>
              <w:rPr>
                <w:rFonts w:ascii="Calibri" w:eastAsia="Calibri" w:hAnsi="Calibri" w:cs="Calibri"/>
                <w:color w:val="000000"/>
                <w:sz w:val="18"/>
                <w:szCs w:val="18"/>
              </w:rPr>
              <w:t>200</w:t>
            </w:r>
          </w:p>
        </w:tc>
        <w:tc>
          <w:tcPr>
            <w:tcW w:w="1985" w:type="dxa"/>
            <w:shd w:val="clear" w:color="auto" w:fill="D2EAF1"/>
            <w:vAlign w:val="center"/>
          </w:tcPr>
          <w:p w:rsidR="002313D9" w:rsidRDefault="00221E51">
            <w:pPr>
              <w:jc w:val="center"/>
            </w:pPr>
            <w:r>
              <w:rPr>
                <w:rFonts w:ascii="Calibri" w:eastAsia="Calibri" w:hAnsi="Calibri" w:cs="Calibri"/>
                <w:color w:val="000000"/>
                <w:sz w:val="18"/>
                <w:szCs w:val="18"/>
              </w:rPr>
              <w:t>5.200</w:t>
            </w:r>
          </w:p>
        </w:tc>
        <w:tc>
          <w:tcPr>
            <w:tcW w:w="2434" w:type="dxa"/>
            <w:shd w:val="clear" w:color="auto" w:fill="D2EAF1"/>
            <w:vAlign w:val="center"/>
          </w:tcPr>
          <w:p w:rsidR="002313D9" w:rsidRDefault="00221E51">
            <w:pPr>
              <w:jc w:val="center"/>
            </w:pPr>
            <w:r>
              <w:rPr>
                <w:rFonts w:ascii="Calibri" w:eastAsia="Calibri" w:hAnsi="Calibri" w:cs="Calibri"/>
                <w:color w:val="000000"/>
                <w:sz w:val="18"/>
                <w:szCs w:val="18"/>
              </w:rPr>
              <w:t>4.160</w:t>
            </w:r>
          </w:p>
        </w:tc>
      </w:tr>
      <w:tr w:rsidR="002313D9">
        <w:tc>
          <w:tcPr>
            <w:tcW w:w="1951" w:type="dxa"/>
            <w:tcBorders>
              <w:top w:val="single" w:sz="8" w:space="0" w:color="FFFFFF"/>
              <w:left w:val="single" w:sz="8" w:space="0" w:color="FFFFFF"/>
              <w:right w:val="single" w:sz="24" w:space="0" w:color="FFFFFF"/>
            </w:tcBorders>
            <w:shd w:val="clear" w:color="auto" w:fill="4BACC6"/>
          </w:tcPr>
          <w:p w:rsidR="002313D9" w:rsidRDefault="002313D9">
            <w:pPr>
              <w:jc w:val="center"/>
              <w:rPr>
                <w:rFonts w:ascii="Calibri" w:eastAsia="Calibri" w:hAnsi="Calibri" w:cs="Calibri"/>
                <w:color w:val="FFFFFF"/>
                <w:sz w:val="18"/>
                <w:szCs w:val="18"/>
              </w:rPr>
            </w:pPr>
          </w:p>
          <w:p w:rsidR="002313D9" w:rsidRDefault="00221E51">
            <w:pPr>
              <w:jc w:val="center"/>
              <w:rPr>
                <w:rFonts w:ascii="Calibri" w:eastAsia="Calibri" w:hAnsi="Calibri" w:cs="Calibri"/>
                <w:color w:val="FFFFFF"/>
                <w:sz w:val="18"/>
                <w:szCs w:val="18"/>
              </w:rPr>
            </w:pPr>
            <w:r>
              <w:rPr>
                <w:rFonts w:ascii="Calibri" w:eastAsia="Calibri" w:hAnsi="Calibri" w:cs="Calibri"/>
                <w:b/>
                <w:color w:val="FFFFFF"/>
                <w:sz w:val="18"/>
                <w:szCs w:val="18"/>
              </w:rPr>
              <w:t>200</w:t>
            </w:r>
          </w:p>
          <w:p w:rsidR="002313D9" w:rsidRDefault="002313D9">
            <w:pPr>
              <w:jc w:val="center"/>
              <w:rPr>
                <w:color w:val="FFFFFF"/>
              </w:rPr>
            </w:pPr>
          </w:p>
        </w:tc>
        <w:tc>
          <w:tcPr>
            <w:tcW w:w="226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pPr>
            <w:r>
              <w:rPr>
                <w:rFonts w:ascii="Calibri" w:eastAsia="Calibri" w:hAnsi="Calibri" w:cs="Calibri"/>
                <w:color w:val="000000"/>
                <w:sz w:val="18"/>
                <w:szCs w:val="18"/>
              </w:rPr>
              <w:t>400</w:t>
            </w:r>
          </w:p>
        </w:tc>
        <w:tc>
          <w:tcPr>
            <w:tcW w:w="198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pPr>
            <w:r>
              <w:rPr>
                <w:rFonts w:ascii="Calibri" w:eastAsia="Calibri" w:hAnsi="Calibri" w:cs="Calibri"/>
                <w:color w:val="000000"/>
                <w:sz w:val="18"/>
                <w:szCs w:val="18"/>
              </w:rPr>
              <w:t>10.400</w:t>
            </w:r>
          </w:p>
        </w:tc>
        <w:tc>
          <w:tcPr>
            <w:tcW w:w="243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pPr>
            <w:r>
              <w:rPr>
                <w:rFonts w:ascii="Calibri" w:eastAsia="Calibri" w:hAnsi="Calibri" w:cs="Calibri"/>
                <w:color w:val="000000"/>
                <w:sz w:val="18"/>
                <w:szCs w:val="18"/>
              </w:rPr>
              <w:t>8.320</w:t>
            </w:r>
          </w:p>
        </w:tc>
      </w:tr>
      <w:tr w:rsidR="002313D9">
        <w:tc>
          <w:tcPr>
            <w:tcW w:w="1951" w:type="dxa"/>
            <w:tcBorders>
              <w:left w:val="single" w:sz="8" w:space="0" w:color="FFFFFF"/>
              <w:right w:val="single" w:sz="24" w:space="0" w:color="FFFFFF"/>
            </w:tcBorders>
            <w:shd w:val="clear" w:color="auto" w:fill="4BACC6"/>
          </w:tcPr>
          <w:p w:rsidR="002313D9" w:rsidRDefault="002313D9">
            <w:pPr>
              <w:jc w:val="center"/>
              <w:rPr>
                <w:rFonts w:ascii="Calibri" w:eastAsia="Calibri" w:hAnsi="Calibri" w:cs="Calibri"/>
                <w:color w:val="FFFFFF"/>
                <w:sz w:val="18"/>
                <w:szCs w:val="18"/>
              </w:rPr>
            </w:pPr>
          </w:p>
          <w:p w:rsidR="002313D9" w:rsidRDefault="00221E51">
            <w:pPr>
              <w:jc w:val="center"/>
              <w:rPr>
                <w:rFonts w:ascii="Calibri" w:eastAsia="Calibri" w:hAnsi="Calibri" w:cs="Calibri"/>
                <w:color w:val="FFFFFF"/>
                <w:sz w:val="18"/>
                <w:szCs w:val="18"/>
              </w:rPr>
            </w:pPr>
            <w:r>
              <w:rPr>
                <w:rFonts w:ascii="Calibri" w:eastAsia="Calibri" w:hAnsi="Calibri" w:cs="Calibri"/>
                <w:b/>
                <w:color w:val="FFFFFF"/>
                <w:sz w:val="18"/>
                <w:szCs w:val="18"/>
              </w:rPr>
              <w:t>300</w:t>
            </w:r>
          </w:p>
          <w:p w:rsidR="002313D9" w:rsidRDefault="002313D9">
            <w:pPr>
              <w:jc w:val="center"/>
              <w:rPr>
                <w:color w:val="FFFFFF"/>
              </w:rPr>
            </w:pPr>
          </w:p>
        </w:tc>
        <w:tc>
          <w:tcPr>
            <w:tcW w:w="2268" w:type="dxa"/>
            <w:shd w:val="clear" w:color="auto" w:fill="D2EAF1"/>
            <w:vAlign w:val="center"/>
          </w:tcPr>
          <w:p w:rsidR="002313D9" w:rsidRDefault="00221E51">
            <w:pPr>
              <w:jc w:val="center"/>
            </w:pPr>
            <w:r>
              <w:rPr>
                <w:rFonts w:ascii="Calibri" w:eastAsia="Calibri" w:hAnsi="Calibri" w:cs="Calibri"/>
                <w:color w:val="000000"/>
                <w:sz w:val="18"/>
                <w:szCs w:val="18"/>
              </w:rPr>
              <w:t>600</w:t>
            </w:r>
          </w:p>
        </w:tc>
        <w:tc>
          <w:tcPr>
            <w:tcW w:w="1985" w:type="dxa"/>
            <w:shd w:val="clear" w:color="auto" w:fill="D2EAF1"/>
            <w:vAlign w:val="center"/>
          </w:tcPr>
          <w:p w:rsidR="002313D9" w:rsidRDefault="00221E51">
            <w:pPr>
              <w:jc w:val="center"/>
            </w:pPr>
            <w:r>
              <w:rPr>
                <w:rFonts w:ascii="Calibri" w:eastAsia="Calibri" w:hAnsi="Calibri" w:cs="Calibri"/>
                <w:color w:val="000000"/>
                <w:sz w:val="18"/>
                <w:szCs w:val="18"/>
              </w:rPr>
              <w:t>15.600</w:t>
            </w:r>
          </w:p>
        </w:tc>
        <w:tc>
          <w:tcPr>
            <w:tcW w:w="2434" w:type="dxa"/>
            <w:shd w:val="clear" w:color="auto" w:fill="D2EAF1"/>
            <w:vAlign w:val="center"/>
          </w:tcPr>
          <w:p w:rsidR="002313D9" w:rsidRDefault="00221E51">
            <w:pPr>
              <w:jc w:val="center"/>
            </w:pPr>
            <w:r>
              <w:rPr>
                <w:rFonts w:ascii="Calibri" w:eastAsia="Calibri" w:hAnsi="Calibri" w:cs="Calibri"/>
                <w:color w:val="000000"/>
                <w:sz w:val="18"/>
                <w:szCs w:val="18"/>
              </w:rPr>
              <w:t>12.480</w:t>
            </w:r>
          </w:p>
        </w:tc>
      </w:tr>
      <w:tr w:rsidR="002313D9">
        <w:tc>
          <w:tcPr>
            <w:tcW w:w="1951" w:type="dxa"/>
            <w:tcBorders>
              <w:top w:val="single" w:sz="8" w:space="0" w:color="FFFFFF"/>
              <w:left w:val="single" w:sz="8" w:space="0" w:color="FFFFFF"/>
              <w:bottom w:val="single" w:sz="8" w:space="0" w:color="FFFFFF"/>
              <w:right w:val="single" w:sz="24" w:space="0" w:color="FFFFFF"/>
            </w:tcBorders>
            <w:shd w:val="clear" w:color="auto" w:fill="4BACC6"/>
          </w:tcPr>
          <w:p w:rsidR="002313D9" w:rsidRDefault="002313D9">
            <w:pPr>
              <w:jc w:val="center"/>
              <w:rPr>
                <w:rFonts w:ascii="Calibri" w:eastAsia="Calibri" w:hAnsi="Calibri" w:cs="Calibri"/>
                <w:color w:val="FFFFFF"/>
                <w:sz w:val="18"/>
                <w:szCs w:val="18"/>
              </w:rPr>
            </w:pPr>
          </w:p>
          <w:p w:rsidR="002313D9" w:rsidRDefault="00221E51">
            <w:pPr>
              <w:jc w:val="center"/>
              <w:rPr>
                <w:rFonts w:ascii="Calibri" w:eastAsia="Calibri" w:hAnsi="Calibri" w:cs="Calibri"/>
                <w:color w:val="FFFFFF"/>
                <w:sz w:val="18"/>
                <w:szCs w:val="18"/>
              </w:rPr>
            </w:pPr>
            <w:r>
              <w:rPr>
                <w:rFonts w:ascii="Calibri" w:eastAsia="Calibri" w:hAnsi="Calibri" w:cs="Calibri"/>
                <w:b/>
                <w:color w:val="FFFFFF"/>
                <w:sz w:val="18"/>
                <w:szCs w:val="18"/>
              </w:rPr>
              <w:t>500</w:t>
            </w:r>
          </w:p>
          <w:p w:rsidR="002313D9" w:rsidRDefault="002313D9">
            <w:pPr>
              <w:jc w:val="center"/>
              <w:rPr>
                <w:color w:val="FFFFFF"/>
              </w:rPr>
            </w:pPr>
          </w:p>
        </w:tc>
        <w:tc>
          <w:tcPr>
            <w:tcW w:w="226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pPr>
            <w:r>
              <w:rPr>
                <w:rFonts w:ascii="Calibri" w:eastAsia="Calibri" w:hAnsi="Calibri" w:cs="Calibri"/>
                <w:color w:val="000000"/>
                <w:sz w:val="18"/>
                <w:szCs w:val="18"/>
              </w:rPr>
              <w:t>1000</w:t>
            </w:r>
          </w:p>
        </w:tc>
        <w:tc>
          <w:tcPr>
            <w:tcW w:w="198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pPr>
            <w:r>
              <w:rPr>
                <w:rFonts w:ascii="Calibri" w:eastAsia="Calibri" w:hAnsi="Calibri" w:cs="Calibri"/>
                <w:color w:val="000000"/>
                <w:sz w:val="18"/>
                <w:szCs w:val="18"/>
              </w:rPr>
              <w:t>26.000</w:t>
            </w:r>
          </w:p>
        </w:tc>
        <w:tc>
          <w:tcPr>
            <w:tcW w:w="243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pPr>
            <w:r>
              <w:rPr>
                <w:rFonts w:ascii="Calibri" w:eastAsia="Calibri" w:hAnsi="Calibri" w:cs="Calibri"/>
                <w:color w:val="000000"/>
                <w:sz w:val="18"/>
                <w:szCs w:val="18"/>
              </w:rPr>
              <w:t>20.800</w:t>
            </w:r>
          </w:p>
        </w:tc>
      </w:tr>
    </w:tbl>
    <w:p w:rsidR="002313D9" w:rsidRDefault="002313D9">
      <w:pPr>
        <w:jc w:val="both"/>
      </w:pPr>
    </w:p>
    <w:p w:rsidR="002313D9" w:rsidRDefault="00221E51">
      <w:pPr>
        <w:jc w:val="both"/>
        <w:rPr>
          <w:sz w:val="16"/>
          <w:szCs w:val="16"/>
        </w:rPr>
      </w:pPr>
      <w:r>
        <w:rPr>
          <w:sz w:val="16"/>
          <w:szCs w:val="16"/>
        </w:rPr>
        <w:t>1 Es considera una producció mitjana general de 2 t/</w:t>
      </w:r>
      <w:proofErr w:type="spellStart"/>
      <w:r>
        <w:rPr>
          <w:sz w:val="16"/>
          <w:szCs w:val="16"/>
        </w:rPr>
        <w:t>ha·any</w:t>
      </w:r>
      <w:proofErr w:type="spellEnd"/>
    </w:p>
    <w:p w:rsidR="002313D9" w:rsidRDefault="00221E51">
      <w:pPr>
        <w:jc w:val="both"/>
        <w:rPr>
          <w:sz w:val="16"/>
          <w:szCs w:val="16"/>
        </w:rPr>
      </w:pPr>
      <w:r>
        <w:rPr>
          <w:sz w:val="16"/>
          <w:szCs w:val="16"/>
        </w:rPr>
        <w:t xml:space="preserve">2 Es defineix un benefici mitjà de 26 €/t a peu dret, valor extraordinàriament optimista                                                                                                             </w:t>
      </w:r>
      <w:r>
        <w:rPr>
          <w:sz w:val="16"/>
          <w:szCs w:val="16"/>
        </w:rPr>
        <w:t xml:space="preserve">                                      </w:t>
      </w:r>
    </w:p>
    <w:p w:rsidR="002313D9" w:rsidRDefault="00221E51">
      <w:pPr>
        <w:jc w:val="both"/>
        <w:rPr>
          <w:sz w:val="16"/>
          <w:szCs w:val="16"/>
        </w:rPr>
      </w:pPr>
      <w:r>
        <w:rPr>
          <w:sz w:val="16"/>
          <w:szCs w:val="16"/>
        </w:rPr>
        <w:t>3 Es valoren les despeses generals i els costos de producció en una mitjana general del 20% del benefici brut</w:t>
      </w:r>
    </w:p>
    <w:p w:rsidR="002313D9" w:rsidRDefault="002313D9">
      <w:pPr>
        <w:jc w:val="both"/>
      </w:pPr>
    </w:p>
    <w:p w:rsidR="002313D9" w:rsidRDefault="002313D9">
      <w:pPr>
        <w:jc w:val="both"/>
      </w:pPr>
    </w:p>
    <w:p w:rsidR="002313D9" w:rsidRDefault="00221E51">
      <w:pPr>
        <w:jc w:val="both"/>
      </w:pPr>
      <w:r>
        <w:t>Aquestes dades no es poden comparar amb els rendiments de l’agricultura. Una ha de colza al secà, per exe</w:t>
      </w:r>
      <w:r>
        <w:t>mple, pot produir uns 2.333 kg/any, que al preu de 325 €/t (Quadre D) genera uns beneficis bruts anuals de 758 €/ha. Una propietat de 500 ha de colza al secà generaria anualment 379.000 € bruts. El contrast amb els 26.000 € bruts que generen 500 ha foresta</w:t>
      </w:r>
      <w:r>
        <w:t>ls, en les condicions del quadre C, és enorme. Si ho passem a preus nets, aplicant un benefici sobre els ingressos del 38% en colza, tenim que en colza generaria anualment 145.500 € i en una propietat forestal 20.800€. És absolutament necessari tenir en co</w:t>
      </w:r>
      <w:r>
        <w:t>mpte aquestes dades per dissenyar qualsevol política forestal del bosc privat i públic.</w:t>
      </w:r>
    </w:p>
    <w:p w:rsidR="002313D9" w:rsidRDefault="002313D9">
      <w:pPr>
        <w:jc w:val="both"/>
      </w:pPr>
    </w:p>
    <w:p w:rsidR="002313D9" w:rsidRDefault="002313D9">
      <w:pPr>
        <w:jc w:val="both"/>
      </w:pPr>
    </w:p>
    <w:p w:rsidR="002313D9" w:rsidRDefault="00221E51">
      <w:pPr>
        <w:jc w:val="both"/>
        <w:rPr>
          <w:b/>
        </w:rPr>
      </w:pPr>
      <w:r>
        <w:br w:type="page"/>
      </w:r>
    </w:p>
    <w:p w:rsidR="002313D9" w:rsidRDefault="00221E51">
      <w:pPr>
        <w:jc w:val="both"/>
      </w:pPr>
      <w:r>
        <w:rPr>
          <w:b/>
        </w:rPr>
        <w:lastRenderedPageBreak/>
        <w:t>Quadre D</w:t>
      </w:r>
    </w:p>
    <w:p w:rsidR="002313D9" w:rsidRDefault="00221E51">
      <w:pPr>
        <w:jc w:val="both"/>
      </w:pPr>
      <w:r>
        <w:rPr>
          <w:b/>
        </w:rPr>
        <w:t xml:space="preserve">Balanç Econòmic aproximat de la colza (preus a 25 de juliol de 2015) extret de l’article “Costos de producció de conreus extensius en secà i reg” de Jaume </w:t>
      </w:r>
      <w:proofErr w:type="spellStart"/>
      <w:r>
        <w:rPr>
          <w:b/>
        </w:rPr>
        <w:t>Lloveras</w:t>
      </w:r>
      <w:proofErr w:type="spellEnd"/>
      <w:r>
        <w:rPr>
          <w:b/>
        </w:rPr>
        <w:t xml:space="preserve"> i Mª Àngels </w:t>
      </w:r>
      <w:proofErr w:type="spellStart"/>
      <w:r>
        <w:rPr>
          <w:b/>
        </w:rPr>
        <w:t>Cabases</w:t>
      </w:r>
      <w:proofErr w:type="spellEnd"/>
      <w:r>
        <w:rPr>
          <w:b/>
        </w:rPr>
        <w:t xml:space="preserve">, editat a la Revista Vida Rural el 15-09-2015.  </w:t>
      </w:r>
    </w:p>
    <w:p w:rsidR="002313D9" w:rsidRDefault="002313D9">
      <w:pPr>
        <w:jc w:val="both"/>
      </w:pPr>
    </w:p>
    <w:p w:rsidR="002313D9" w:rsidRDefault="002313D9">
      <w:pPr>
        <w:jc w:val="both"/>
      </w:pPr>
    </w:p>
    <w:tbl>
      <w:tblPr>
        <w:tblStyle w:val="a2"/>
        <w:tblW w:w="7560" w:type="dxa"/>
        <w:jc w:val="center"/>
        <w:tblInd w:w="0" w:type="dxa"/>
        <w:tblBorders>
          <w:top w:val="nil"/>
          <w:left w:val="nil"/>
          <w:bottom w:val="nil"/>
          <w:right w:val="nil"/>
          <w:insideH w:val="single" w:sz="4" w:space="0" w:color="FFFFFF"/>
          <w:insideV w:val="nil"/>
        </w:tblBorders>
        <w:tblLayout w:type="fixed"/>
        <w:tblLook w:val="0000" w:firstRow="0" w:lastRow="0" w:firstColumn="0" w:lastColumn="0" w:noHBand="0" w:noVBand="0"/>
      </w:tblPr>
      <w:tblGrid>
        <w:gridCol w:w="1209"/>
        <w:gridCol w:w="1198"/>
        <w:gridCol w:w="1198"/>
        <w:gridCol w:w="1198"/>
        <w:gridCol w:w="1198"/>
        <w:gridCol w:w="1559"/>
      </w:tblGrid>
      <w:tr w:rsidR="002313D9">
        <w:trPr>
          <w:trHeight w:val="600"/>
          <w:jc w:val="center"/>
        </w:trPr>
        <w:tc>
          <w:tcPr>
            <w:tcW w:w="1209" w:type="dxa"/>
            <w:shd w:val="clear" w:color="auto" w:fill="B8CCE4"/>
          </w:tcPr>
          <w:p w:rsidR="002313D9" w:rsidRDefault="00221E51">
            <w:pPr>
              <w:jc w:val="center"/>
              <w:rPr>
                <w:color w:val="FFFFFF"/>
                <w:sz w:val="18"/>
                <w:szCs w:val="18"/>
              </w:rPr>
            </w:pPr>
            <w:r>
              <w:rPr>
                <w:b/>
                <w:color w:val="FFFFFF"/>
                <w:sz w:val="18"/>
                <w:szCs w:val="18"/>
              </w:rPr>
              <w:t>Conreu</w:t>
            </w:r>
          </w:p>
        </w:tc>
        <w:tc>
          <w:tcPr>
            <w:tcW w:w="1198" w:type="dxa"/>
            <w:shd w:val="clear" w:color="auto" w:fill="B8CCE4"/>
          </w:tcPr>
          <w:p w:rsidR="002313D9" w:rsidRDefault="00221E51">
            <w:pPr>
              <w:jc w:val="center"/>
              <w:rPr>
                <w:color w:val="FFFFFF"/>
                <w:sz w:val="18"/>
                <w:szCs w:val="18"/>
              </w:rPr>
            </w:pPr>
            <w:r>
              <w:rPr>
                <w:b/>
                <w:color w:val="FFFFFF"/>
                <w:sz w:val="18"/>
                <w:szCs w:val="18"/>
              </w:rPr>
              <w:t>Producció</w:t>
            </w:r>
            <w:r>
              <w:rPr>
                <w:b/>
                <w:color w:val="FFFFFF"/>
                <w:sz w:val="18"/>
                <w:szCs w:val="18"/>
              </w:rPr>
              <w:br/>
              <w:t>(kg/ha)</w:t>
            </w:r>
          </w:p>
        </w:tc>
        <w:tc>
          <w:tcPr>
            <w:tcW w:w="1198" w:type="dxa"/>
            <w:shd w:val="clear" w:color="auto" w:fill="B8CCE4"/>
          </w:tcPr>
          <w:p w:rsidR="002313D9" w:rsidRDefault="00221E51">
            <w:pPr>
              <w:jc w:val="center"/>
              <w:rPr>
                <w:color w:val="FFFFFF"/>
                <w:sz w:val="18"/>
                <w:szCs w:val="18"/>
              </w:rPr>
            </w:pPr>
            <w:r>
              <w:rPr>
                <w:b/>
                <w:color w:val="FFFFFF"/>
                <w:sz w:val="18"/>
                <w:szCs w:val="18"/>
              </w:rPr>
              <w:t>Preu venda</w:t>
            </w:r>
            <w:r>
              <w:rPr>
                <w:b/>
                <w:color w:val="FFFFFF"/>
                <w:sz w:val="18"/>
                <w:szCs w:val="18"/>
              </w:rPr>
              <w:br/>
              <w:t>(€/t)</w:t>
            </w:r>
          </w:p>
        </w:tc>
        <w:tc>
          <w:tcPr>
            <w:tcW w:w="1198" w:type="dxa"/>
            <w:shd w:val="clear" w:color="auto" w:fill="B8CCE4"/>
          </w:tcPr>
          <w:p w:rsidR="002313D9" w:rsidRDefault="00221E51">
            <w:pPr>
              <w:jc w:val="center"/>
              <w:rPr>
                <w:color w:val="FFFFFF"/>
                <w:sz w:val="18"/>
                <w:szCs w:val="18"/>
              </w:rPr>
            </w:pPr>
            <w:r>
              <w:rPr>
                <w:b/>
                <w:color w:val="FFFFFF"/>
                <w:sz w:val="18"/>
                <w:szCs w:val="18"/>
              </w:rPr>
              <w:t>Ingressos</w:t>
            </w:r>
            <w:r>
              <w:rPr>
                <w:b/>
                <w:color w:val="FFFFFF"/>
                <w:sz w:val="18"/>
                <w:szCs w:val="18"/>
              </w:rPr>
              <w:br/>
              <w:t>(€/ha)</w:t>
            </w:r>
          </w:p>
        </w:tc>
        <w:tc>
          <w:tcPr>
            <w:tcW w:w="1198" w:type="dxa"/>
            <w:shd w:val="clear" w:color="auto" w:fill="B8CCE4"/>
          </w:tcPr>
          <w:p w:rsidR="002313D9" w:rsidRDefault="00221E51">
            <w:pPr>
              <w:jc w:val="center"/>
              <w:rPr>
                <w:color w:val="FFFFFF"/>
                <w:sz w:val="18"/>
                <w:szCs w:val="18"/>
              </w:rPr>
            </w:pPr>
            <w:r>
              <w:rPr>
                <w:b/>
                <w:color w:val="FFFFFF"/>
                <w:sz w:val="18"/>
                <w:szCs w:val="18"/>
              </w:rPr>
              <w:t>Cost mitjà</w:t>
            </w:r>
            <w:r>
              <w:rPr>
                <w:b/>
                <w:color w:val="FFFFFF"/>
                <w:sz w:val="18"/>
                <w:szCs w:val="18"/>
              </w:rPr>
              <w:br/>
              <w:t>(€/ha)</w:t>
            </w:r>
          </w:p>
        </w:tc>
        <w:tc>
          <w:tcPr>
            <w:tcW w:w="1559" w:type="dxa"/>
            <w:shd w:val="clear" w:color="auto" w:fill="B8CCE4"/>
          </w:tcPr>
          <w:p w:rsidR="002313D9" w:rsidRDefault="00221E51">
            <w:pPr>
              <w:jc w:val="center"/>
              <w:rPr>
                <w:color w:val="FFFFFF"/>
                <w:sz w:val="18"/>
                <w:szCs w:val="18"/>
              </w:rPr>
            </w:pPr>
            <w:r>
              <w:rPr>
                <w:b/>
                <w:color w:val="FFFFFF"/>
                <w:sz w:val="18"/>
                <w:szCs w:val="18"/>
              </w:rPr>
              <w:t>Benefici</w:t>
            </w:r>
            <w:r>
              <w:rPr>
                <w:b/>
                <w:color w:val="FFFFFF"/>
                <w:sz w:val="18"/>
                <w:szCs w:val="18"/>
              </w:rPr>
              <w:br/>
              <w:t>brut (€/ha)</w:t>
            </w:r>
          </w:p>
        </w:tc>
      </w:tr>
      <w:tr w:rsidR="002313D9">
        <w:trPr>
          <w:trHeight w:val="300"/>
          <w:jc w:val="center"/>
        </w:trPr>
        <w:tc>
          <w:tcPr>
            <w:tcW w:w="1209" w:type="dxa"/>
            <w:shd w:val="clear" w:color="auto" w:fill="365F91"/>
          </w:tcPr>
          <w:p w:rsidR="002313D9" w:rsidRDefault="00221E51">
            <w:pPr>
              <w:rPr>
                <w:rFonts w:ascii="Calibri" w:eastAsia="Calibri" w:hAnsi="Calibri" w:cs="Calibri"/>
                <w:color w:val="FFFFFF"/>
                <w:sz w:val="18"/>
                <w:szCs w:val="18"/>
              </w:rPr>
            </w:pPr>
            <w:r>
              <w:rPr>
                <w:rFonts w:ascii="Calibri" w:eastAsia="Calibri" w:hAnsi="Calibri" w:cs="Calibri"/>
                <w:color w:val="FFFFFF"/>
                <w:sz w:val="18"/>
                <w:szCs w:val="18"/>
              </w:rPr>
              <w:t>Colza (secà)</w:t>
            </w:r>
          </w:p>
        </w:tc>
        <w:tc>
          <w:tcPr>
            <w:tcW w:w="1198" w:type="dxa"/>
            <w:shd w:val="clear" w:color="auto" w:fill="A7BFDE"/>
          </w:tcPr>
          <w:p w:rsidR="002313D9" w:rsidRDefault="00221E51">
            <w:pPr>
              <w:rPr>
                <w:rFonts w:ascii="Calibri" w:eastAsia="Calibri" w:hAnsi="Calibri" w:cs="Calibri"/>
                <w:color w:val="000000"/>
                <w:sz w:val="18"/>
                <w:szCs w:val="18"/>
              </w:rPr>
            </w:pPr>
            <w:r>
              <w:rPr>
                <w:rFonts w:ascii="Calibri" w:eastAsia="Calibri" w:hAnsi="Calibri" w:cs="Calibri"/>
                <w:color w:val="000000"/>
                <w:sz w:val="18"/>
                <w:szCs w:val="18"/>
              </w:rPr>
              <w:t xml:space="preserve">           2.333   </w:t>
            </w:r>
          </w:p>
        </w:tc>
        <w:tc>
          <w:tcPr>
            <w:tcW w:w="1198" w:type="dxa"/>
            <w:shd w:val="clear" w:color="auto" w:fill="A7BFDE"/>
          </w:tcPr>
          <w:p w:rsidR="002313D9" w:rsidRDefault="00221E51">
            <w:pPr>
              <w:rPr>
                <w:rFonts w:ascii="Calibri" w:eastAsia="Calibri" w:hAnsi="Calibri" w:cs="Calibri"/>
                <w:color w:val="000000"/>
                <w:sz w:val="18"/>
                <w:szCs w:val="18"/>
              </w:rPr>
            </w:pPr>
            <w:r>
              <w:rPr>
                <w:rFonts w:ascii="Calibri" w:eastAsia="Calibri" w:hAnsi="Calibri" w:cs="Calibri"/>
                <w:color w:val="000000"/>
                <w:sz w:val="18"/>
                <w:szCs w:val="18"/>
              </w:rPr>
              <w:t xml:space="preserve">               325   </w:t>
            </w:r>
          </w:p>
        </w:tc>
        <w:tc>
          <w:tcPr>
            <w:tcW w:w="1198" w:type="dxa"/>
            <w:shd w:val="clear" w:color="auto" w:fill="A7BFDE"/>
          </w:tcPr>
          <w:p w:rsidR="002313D9" w:rsidRDefault="00221E51">
            <w:pPr>
              <w:rPr>
                <w:rFonts w:ascii="Calibri" w:eastAsia="Calibri" w:hAnsi="Calibri" w:cs="Calibri"/>
                <w:color w:val="000000"/>
                <w:sz w:val="18"/>
                <w:szCs w:val="18"/>
              </w:rPr>
            </w:pPr>
            <w:r>
              <w:rPr>
                <w:rFonts w:ascii="Calibri" w:eastAsia="Calibri" w:hAnsi="Calibri" w:cs="Calibri"/>
                <w:color w:val="000000"/>
                <w:sz w:val="18"/>
                <w:szCs w:val="18"/>
              </w:rPr>
              <w:t xml:space="preserve">               758   </w:t>
            </w:r>
          </w:p>
        </w:tc>
        <w:tc>
          <w:tcPr>
            <w:tcW w:w="1198" w:type="dxa"/>
            <w:shd w:val="clear" w:color="auto" w:fill="A7BFDE"/>
          </w:tcPr>
          <w:p w:rsidR="002313D9" w:rsidRDefault="00221E51">
            <w:pPr>
              <w:rPr>
                <w:rFonts w:ascii="Calibri" w:eastAsia="Calibri" w:hAnsi="Calibri" w:cs="Calibri"/>
                <w:color w:val="000000"/>
                <w:sz w:val="18"/>
                <w:szCs w:val="18"/>
              </w:rPr>
            </w:pPr>
            <w:r>
              <w:rPr>
                <w:rFonts w:ascii="Calibri" w:eastAsia="Calibri" w:hAnsi="Calibri" w:cs="Calibri"/>
                <w:color w:val="000000"/>
                <w:sz w:val="18"/>
                <w:szCs w:val="18"/>
              </w:rPr>
              <w:t xml:space="preserve">               467   </w:t>
            </w:r>
          </w:p>
        </w:tc>
        <w:tc>
          <w:tcPr>
            <w:tcW w:w="1559" w:type="dxa"/>
            <w:shd w:val="clear" w:color="auto" w:fill="A7BFDE"/>
          </w:tcPr>
          <w:p w:rsidR="002313D9" w:rsidRDefault="00221E51">
            <w:pPr>
              <w:rPr>
                <w:rFonts w:ascii="Calibri" w:eastAsia="Calibri" w:hAnsi="Calibri" w:cs="Calibri"/>
                <w:color w:val="000000"/>
                <w:sz w:val="18"/>
                <w:szCs w:val="18"/>
              </w:rPr>
            </w:pPr>
            <w:r>
              <w:rPr>
                <w:rFonts w:ascii="Calibri" w:eastAsia="Calibri" w:hAnsi="Calibri" w:cs="Calibri"/>
                <w:color w:val="000000"/>
                <w:sz w:val="18"/>
                <w:szCs w:val="18"/>
              </w:rPr>
              <w:t xml:space="preserve">                       291   </w:t>
            </w:r>
          </w:p>
        </w:tc>
      </w:tr>
    </w:tbl>
    <w:p w:rsidR="002313D9" w:rsidRDefault="002313D9">
      <w:pPr>
        <w:jc w:val="both"/>
      </w:pPr>
    </w:p>
    <w:p w:rsidR="002313D9" w:rsidRDefault="002313D9">
      <w:pPr>
        <w:jc w:val="both"/>
      </w:pPr>
    </w:p>
    <w:p w:rsidR="002313D9" w:rsidRDefault="002313D9">
      <w:pPr>
        <w:jc w:val="both"/>
      </w:pPr>
    </w:p>
    <w:p w:rsidR="002313D9" w:rsidRDefault="00221E51">
      <w:pPr>
        <w:jc w:val="both"/>
      </w:pPr>
      <w:r>
        <w:t>D’una manera molt superficial, considerant el quadre C i, per tant, els supòsits de que: la producció mitjana anual és de 2 t/</w:t>
      </w:r>
      <w:proofErr w:type="spellStart"/>
      <w:r>
        <w:t>ha·any</w:t>
      </w:r>
      <w:proofErr w:type="spellEnd"/>
      <w:r>
        <w:t>; el benefici mig és de 26 €/t de fusta dreta; i les despeses de producció i generals són el 20% del benefici brut. Consider</w:t>
      </w:r>
      <w:r>
        <w:t>ant, també, que els propietaris han rebut els boscos per herència i no han hagut de fer cap despesa al respecte, resulta que:</w:t>
      </w:r>
    </w:p>
    <w:p w:rsidR="002313D9" w:rsidRDefault="002313D9">
      <w:pPr>
        <w:jc w:val="both"/>
      </w:pPr>
    </w:p>
    <w:p w:rsidR="002313D9" w:rsidRDefault="00221E51">
      <w:pPr>
        <w:numPr>
          <w:ilvl w:val="0"/>
          <w:numId w:val="4"/>
        </w:numPr>
        <w:pBdr>
          <w:top w:val="nil"/>
          <w:left w:val="nil"/>
          <w:bottom w:val="nil"/>
          <w:right w:val="nil"/>
          <w:between w:val="nil"/>
        </w:pBdr>
        <w:jc w:val="both"/>
        <w:rPr>
          <w:color w:val="000000"/>
        </w:rPr>
      </w:pPr>
      <w:r>
        <w:rPr>
          <w:color w:val="000000"/>
        </w:rPr>
        <w:t>Els propietaris de més de 500 ha tindrien una renda equivalent a un sou de catorze pagues de 1.485 € al mes</w:t>
      </w:r>
    </w:p>
    <w:p w:rsidR="002313D9" w:rsidRDefault="00221E51">
      <w:pPr>
        <w:numPr>
          <w:ilvl w:val="0"/>
          <w:numId w:val="4"/>
        </w:numPr>
        <w:pBdr>
          <w:top w:val="nil"/>
          <w:left w:val="nil"/>
          <w:bottom w:val="nil"/>
          <w:right w:val="nil"/>
          <w:between w:val="nil"/>
        </w:pBdr>
        <w:rPr>
          <w:color w:val="000000"/>
        </w:rPr>
      </w:pPr>
      <w:r>
        <w:rPr>
          <w:color w:val="000000"/>
        </w:rPr>
        <w:t xml:space="preserve">Les propietats de 100 a 200 ha no superarien una renda anual de 594 €, i les de 300 ha tindrien una renda anual mitjana de 12.480 €, equivalent a un sou amb 14 pagues de 891 € </w:t>
      </w:r>
    </w:p>
    <w:p w:rsidR="002313D9" w:rsidRDefault="00221E51">
      <w:pPr>
        <w:numPr>
          <w:ilvl w:val="0"/>
          <w:numId w:val="4"/>
        </w:numPr>
        <w:pBdr>
          <w:top w:val="nil"/>
          <w:left w:val="nil"/>
          <w:bottom w:val="nil"/>
          <w:right w:val="nil"/>
          <w:between w:val="nil"/>
        </w:pBdr>
        <w:rPr>
          <w:color w:val="000000"/>
        </w:rPr>
      </w:pPr>
      <w:r>
        <w:rPr>
          <w:color w:val="000000"/>
        </w:rPr>
        <w:t>Per la majoria de propietaris ( 95,24%), amb menys de 25 h,  la seva renda anua</w:t>
      </w:r>
      <w:r>
        <w:rPr>
          <w:color w:val="000000"/>
        </w:rPr>
        <w:t>l no passaria dels 1.000 €/any, que equivalen a un sou de 14 pagues de 71 € al mes</w:t>
      </w:r>
    </w:p>
    <w:p w:rsidR="002313D9" w:rsidRDefault="002313D9"/>
    <w:p w:rsidR="002313D9" w:rsidRDefault="00221E51">
      <w:r>
        <w:t>És indubtable que, actualment, el bosc com a negoci no té gran volada.</w:t>
      </w:r>
    </w:p>
    <w:p w:rsidR="002313D9" w:rsidRDefault="002313D9"/>
    <w:p w:rsidR="002313D9" w:rsidRDefault="00221E51">
      <w:pPr>
        <w:jc w:val="both"/>
      </w:pPr>
      <w:r>
        <w:t>En general, les dimensions de les finques no permeten tallar anualment, i en conseqüència les rendes</w:t>
      </w:r>
      <w:r>
        <w:t xml:space="preserve"> forestal no són anuals, sinó que són diferides. Per això, quan es fa un aprofitament s’acumulen les produccions mitjanes d’uns quants anys. Així, per exemple, una finca de 100 ha, que produeix 200 t anuals, si es talla cada 50 anys pot produir en el momen</w:t>
      </w:r>
      <w:r>
        <w:t>t de la tallada 10.000 t, que d’acord amb els beneficis indicats al quadre representen 208.000 € nets. Com que, sovint, les despeses de producció no existeixen i les despeses generals són baixes, alguns propietaris poden quedar satisfets amb aquesta quanti</w:t>
      </w:r>
      <w:r>
        <w:t>tat, que repartida en els anys que no s’ha tallat representa, tanmateix, 4.160 € a l’any. Com més petita és la propietat, més es redueixen, com és lògic, els beneficis, fins al punt de que les que produeixen menys de 1.000 € a l’any  i, també, moltes de le</w:t>
      </w:r>
      <w:r>
        <w:t xml:space="preserve">s que en produeixen  menys de 8.000, un cop tallades, si es tallen, queden  abandonades fins que de forma natural es tornin a carregar de fusta. </w:t>
      </w:r>
    </w:p>
    <w:p w:rsidR="002313D9" w:rsidRDefault="002313D9">
      <w:pPr>
        <w:jc w:val="both"/>
      </w:pPr>
    </w:p>
    <w:p w:rsidR="002313D9" w:rsidRDefault="00221E51">
      <w:pPr>
        <w:jc w:val="both"/>
      </w:pPr>
      <w:r>
        <w:t>Atès que les tallades arreu no són permeses, aquestes 100 ha no es podrien tallar totalment, sinó que caldria deixar uns arbres pare per assegurar la regeneració. Això, per descomptat, reduiria els beneficis esmentats de 208.000 €, com a mínim en un 15%, q</w:t>
      </w:r>
      <w:r>
        <w:t>uedant per tant en 176.800 €.</w:t>
      </w:r>
    </w:p>
    <w:p w:rsidR="002313D9" w:rsidRDefault="002313D9">
      <w:pPr>
        <w:jc w:val="both"/>
      </w:pPr>
    </w:p>
    <w:p w:rsidR="002313D9" w:rsidRDefault="00221E51">
      <w:pPr>
        <w:jc w:val="both"/>
      </w:pPr>
      <w:r>
        <w:lastRenderedPageBreak/>
        <w:t>Aquesta realitat és molt significativa, perquè ens indica que el 98 % de les finques forestals particulars de menys de 200 ha, que sumen el 73% dels boscos  privats catalans, donen unes rendes ínfimes i no s’hi practica altra</w:t>
      </w:r>
      <w:r>
        <w:t xml:space="preserve"> silvicultura, com ja hem comentat, que la recol·lecció, quan s’hi fa alguna cosa.</w:t>
      </w:r>
    </w:p>
    <w:p w:rsidR="002313D9" w:rsidRDefault="002313D9">
      <w:pPr>
        <w:jc w:val="both"/>
      </w:pPr>
    </w:p>
    <w:p w:rsidR="002313D9" w:rsidRDefault="00221E51">
      <w:pPr>
        <w:jc w:val="both"/>
      </w:pPr>
      <w:r>
        <w:t>En definitiva mal negoci individual, tot i no haver fet cap inversió per comprar la majoria de finques.</w:t>
      </w:r>
    </w:p>
    <w:p w:rsidR="002313D9" w:rsidRDefault="002313D9">
      <w:pPr>
        <w:jc w:val="both"/>
      </w:pPr>
    </w:p>
    <w:p w:rsidR="002313D9" w:rsidRDefault="00221E51">
      <w:pPr>
        <w:spacing w:before="240" w:after="240"/>
        <w:jc w:val="both"/>
        <w:rPr>
          <w:u w:val="single"/>
        </w:rPr>
      </w:pPr>
      <w:r>
        <w:rPr>
          <w:u w:val="single"/>
        </w:rPr>
        <w:t>Millorar la rendibilitat</w:t>
      </w:r>
    </w:p>
    <w:p w:rsidR="002313D9" w:rsidRDefault="00221E51">
      <w:pPr>
        <w:jc w:val="both"/>
      </w:pPr>
      <w:r>
        <w:t>No és gens fàcil millorar l’escassa rendib</w:t>
      </w:r>
      <w:r>
        <w:t>ilitat econòmica actual dels boscos catalans.  Per intentar-ho, molts experts pensen que seria important treballar en cinc direccions:</w:t>
      </w:r>
    </w:p>
    <w:p w:rsidR="002313D9" w:rsidRDefault="002313D9">
      <w:pPr>
        <w:jc w:val="both"/>
      </w:pPr>
    </w:p>
    <w:p w:rsidR="002313D9" w:rsidRDefault="00221E51">
      <w:pPr>
        <w:numPr>
          <w:ilvl w:val="0"/>
          <w:numId w:val="3"/>
        </w:numPr>
        <w:pBdr>
          <w:top w:val="nil"/>
          <w:left w:val="nil"/>
          <w:bottom w:val="nil"/>
          <w:right w:val="nil"/>
          <w:between w:val="nil"/>
        </w:pBdr>
        <w:jc w:val="both"/>
        <w:rPr>
          <w:color w:val="000000"/>
        </w:rPr>
      </w:pPr>
      <w:r>
        <w:rPr>
          <w:color w:val="000000"/>
        </w:rPr>
        <w:t>Formar unitats de producció, com més grans millor, que superessin, per exemple, les 20.000 ha. Això suposaria, per a una associació de propietaris, uns ingressos bruts anuals de 40.000 € x 26 €/t = 1.040.000 € anuals, i beneficiar-se  de millors preus d’ap</w:t>
      </w:r>
      <w:r>
        <w:rPr>
          <w:color w:val="000000"/>
        </w:rPr>
        <w:t>rofitament.</w:t>
      </w:r>
    </w:p>
    <w:p w:rsidR="002313D9" w:rsidRDefault="00221E51">
      <w:pPr>
        <w:numPr>
          <w:ilvl w:val="0"/>
          <w:numId w:val="3"/>
        </w:numPr>
        <w:pBdr>
          <w:top w:val="nil"/>
          <w:left w:val="nil"/>
          <w:bottom w:val="nil"/>
          <w:right w:val="nil"/>
          <w:between w:val="nil"/>
        </w:pBdr>
        <w:jc w:val="both"/>
        <w:rPr>
          <w:color w:val="000000"/>
        </w:rPr>
      </w:pPr>
      <w:r>
        <w:rPr>
          <w:color w:val="000000"/>
        </w:rPr>
        <w:t>Valoritzar els productes i garantir-ne la qualitat.</w:t>
      </w:r>
    </w:p>
    <w:p w:rsidR="002313D9" w:rsidRDefault="00221E51">
      <w:pPr>
        <w:numPr>
          <w:ilvl w:val="0"/>
          <w:numId w:val="3"/>
        </w:numPr>
        <w:pBdr>
          <w:top w:val="nil"/>
          <w:left w:val="nil"/>
          <w:bottom w:val="nil"/>
          <w:right w:val="nil"/>
          <w:between w:val="nil"/>
        </w:pBdr>
        <w:jc w:val="both"/>
        <w:rPr>
          <w:color w:val="000000"/>
        </w:rPr>
      </w:pPr>
      <w:r>
        <w:rPr>
          <w:color w:val="000000"/>
        </w:rPr>
        <w:t>Augmentar la productivitat amb una silvicultura adequada, una recerca pensada i uns professionals ben preparats.</w:t>
      </w:r>
    </w:p>
    <w:p w:rsidR="002313D9" w:rsidRDefault="00221E51">
      <w:pPr>
        <w:numPr>
          <w:ilvl w:val="0"/>
          <w:numId w:val="3"/>
        </w:numPr>
        <w:pBdr>
          <w:top w:val="nil"/>
          <w:left w:val="nil"/>
          <w:bottom w:val="nil"/>
          <w:right w:val="nil"/>
          <w:between w:val="nil"/>
        </w:pBdr>
        <w:jc w:val="both"/>
        <w:rPr>
          <w:color w:val="000000"/>
        </w:rPr>
      </w:pPr>
      <w:r>
        <w:rPr>
          <w:color w:val="000000"/>
        </w:rPr>
        <w:t xml:space="preserve">Reduir els costos de producció, explotació i transport.  </w:t>
      </w:r>
    </w:p>
    <w:p w:rsidR="002313D9" w:rsidRDefault="00221E51">
      <w:pPr>
        <w:numPr>
          <w:ilvl w:val="0"/>
          <w:numId w:val="3"/>
        </w:numPr>
        <w:pBdr>
          <w:top w:val="nil"/>
          <w:left w:val="nil"/>
          <w:bottom w:val="nil"/>
          <w:right w:val="nil"/>
          <w:between w:val="nil"/>
        </w:pBdr>
        <w:jc w:val="both"/>
        <w:rPr>
          <w:color w:val="000000"/>
        </w:rPr>
      </w:pPr>
      <w:r>
        <w:rPr>
          <w:color w:val="000000"/>
        </w:rPr>
        <w:t>Afavorir un mercat tr</w:t>
      </w:r>
      <w:r>
        <w:rPr>
          <w:color w:val="000000"/>
        </w:rPr>
        <w:t>ansparent i una indústria transformadora de qualitat.</w:t>
      </w:r>
    </w:p>
    <w:p w:rsidR="002313D9" w:rsidRDefault="002313D9">
      <w:pPr>
        <w:jc w:val="both"/>
      </w:pPr>
    </w:p>
    <w:p w:rsidR="002313D9" w:rsidRDefault="00221E51">
      <w:pPr>
        <w:jc w:val="both"/>
      </w:pPr>
      <w:r>
        <w:t>Si l’associació, de que acabem de parlar, realitzés directament els treballs, i s’aconseguís reduir les despeses de producció, explotació i transport, a través d’un esforç d’enginyeria important, els 2</w:t>
      </w:r>
      <w:r>
        <w:t>6 €/t que hem considerat com a benefici mitjà per a la propietat (preu de la fusta a peu dret) podria incrementar-se. Imaginem que aconseguim passar dels 26 €/t als 36 €/t. En aquest cas les 20.000 ha hipotètiques de l’associació de propietaris que s’ha co</w:t>
      </w:r>
      <w:r>
        <w:t>mentat, obtindrien anualment una quantitat bruta d’1.440.000 €, incrementant en gairebé un 39% la quantitat anterior.</w:t>
      </w:r>
    </w:p>
    <w:p w:rsidR="002313D9" w:rsidRDefault="002313D9">
      <w:pPr>
        <w:jc w:val="both"/>
      </w:pPr>
    </w:p>
    <w:p w:rsidR="002313D9" w:rsidRDefault="00221E51">
      <w:pPr>
        <w:spacing w:before="240" w:after="240"/>
        <w:jc w:val="both"/>
      </w:pPr>
      <w:r>
        <w:rPr>
          <w:u w:val="single"/>
        </w:rPr>
        <w:t>El cas del propietari silvicultor</w:t>
      </w:r>
    </w:p>
    <w:p w:rsidR="002313D9" w:rsidRDefault="00221E51">
      <w:pPr>
        <w:jc w:val="both"/>
      </w:pPr>
      <w:r>
        <w:t>Si tots els propietaris realitzessin directament els treballs a les seves finques i, per tant no els en</w:t>
      </w:r>
      <w:r>
        <w:t>carreguessin a tercers, com és costum majoritària, llavors la quantitat bruta anual recaptada pel conjunt de propietaris catalans per la venda de tots els productes pujaria, com ja hem dit, a aproximadament uns 100 milions d’euros. És a dir, un 263% més qu</w:t>
      </w:r>
      <w:r>
        <w:t>e si fessin el treball uns tercers, encara que, és veritat , aquí hauríem de restar d’aquest benefici brut el conjunt de costos associats al tallar, arrossegar, classificar i transportar, però no el benefici industrial de les empreses que fan treballs d’ap</w:t>
      </w:r>
      <w:r>
        <w:t>rofitaments, ni, en molts cassos, un percentatge dels sous, si part de la feina la fes directament el silvicultor</w:t>
      </w:r>
    </w:p>
    <w:p w:rsidR="002313D9" w:rsidRDefault="002313D9">
      <w:pPr>
        <w:jc w:val="both"/>
      </w:pPr>
    </w:p>
    <w:p w:rsidR="002313D9" w:rsidRDefault="00221E51">
      <w:pPr>
        <w:jc w:val="both"/>
      </w:pPr>
      <w:r>
        <w:t>En el cas de l’associació de propietaris que s’ha comentat es passaria d’1.040.000€ anuals bruts a 1.880.000 €, un 71% més. En el supòsit d’u</w:t>
      </w:r>
      <w:r>
        <w:t xml:space="preserve">na finca de 100 ha es passaria de 5.200 € bruts a l’any a 9.400 €. </w:t>
      </w:r>
    </w:p>
    <w:p w:rsidR="002313D9" w:rsidRDefault="002313D9">
      <w:pPr>
        <w:jc w:val="both"/>
      </w:pPr>
    </w:p>
    <w:p w:rsidR="002313D9" w:rsidRDefault="00221E51">
      <w:pPr>
        <w:jc w:val="both"/>
      </w:pPr>
      <w:r>
        <w:t>En general, si els aprofitaments els realitza total o parcialment un propietari o una associació, la possibilitat d’augmentar els beneficis, sempre que hi hagi una bona gestió, pot millor</w:t>
      </w:r>
      <w:r>
        <w:t>ar notablement.</w:t>
      </w:r>
    </w:p>
    <w:p w:rsidR="002313D9" w:rsidRDefault="002313D9">
      <w:pPr>
        <w:jc w:val="both"/>
      </w:pPr>
    </w:p>
    <w:p w:rsidR="002313D9" w:rsidRDefault="00221E51">
      <w:pPr>
        <w:jc w:val="both"/>
      </w:pPr>
      <w:r>
        <w:t>Si els treballs es realitzen a través d’empreses rematants, la reducció de les seves tarifes està molt relacionada amb les dimensions de les unitats de producció. Com més gran sigui l’àrea a aprofitar, més gran és  l’estabilitat en el treb</w:t>
      </w:r>
      <w:r>
        <w:t>all anual i en el volum a aprofitar, el que pot beneficiar la qualitat del treball, la mecanització i, per tant, els costos d’aprofitament.</w:t>
      </w:r>
    </w:p>
    <w:p w:rsidR="002313D9" w:rsidRDefault="002313D9">
      <w:pPr>
        <w:jc w:val="both"/>
      </w:pPr>
    </w:p>
    <w:p w:rsidR="002313D9" w:rsidRDefault="00221E51">
      <w:pPr>
        <w:spacing w:before="240" w:after="240"/>
      </w:pPr>
      <w:r>
        <w:rPr>
          <w:u w:val="single"/>
        </w:rPr>
        <w:t>Breu resum sobre les dades generals</w:t>
      </w:r>
    </w:p>
    <w:p w:rsidR="002313D9" w:rsidRDefault="00221E51">
      <w:pPr>
        <w:jc w:val="both"/>
      </w:pPr>
      <w:r>
        <w:t>L’espai que ocupa la superfície forestal privada, gairebé arriba al 50% de l’ex</w:t>
      </w:r>
      <w:r>
        <w:t>tensió de Catalunya. Això dona un gran pes als boscos particulars alhora de prendre decisions sobre: l’ordenació del territori; les polítiques ambientals; i la qualitat de vida dels ciutadans.</w:t>
      </w:r>
    </w:p>
    <w:p w:rsidR="002313D9" w:rsidRDefault="002313D9">
      <w:pPr>
        <w:jc w:val="both"/>
      </w:pPr>
    </w:p>
    <w:p w:rsidR="002313D9" w:rsidRDefault="00221E51">
      <w:pPr>
        <w:jc w:val="both"/>
      </w:pPr>
      <w:r>
        <w:t>També és interessant constatar,  que la propietat privada fore</w:t>
      </w:r>
      <w:r>
        <w:t>stal té a les seves mans el 76,50% de la superfície forestal del país, i que, per tant, el gruix de les polítiques forestals ha d’adreçar-se a aquest àmbit.</w:t>
      </w:r>
    </w:p>
    <w:p w:rsidR="002313D9" w:rsidRDefault="002313D9">
      <w:pPr>
        <w:jc w:val="both"/>
      </w:pPr>
    </w:p>
    <w:p w:rsidR="002313D9" w:rsidRDefault="00221E51">
      <w:pPr>
        <w:jc w:val="both"/>
      </w:pPr>
      <w:r>
        <w:t>Cal destacar que el nombre de propietats forestals privades a Catalunya és de 221.779. Aquesta xifra ens indica, en primer lloc, que el 50% del sòl del País està en mans del 3% de la població; i, en segon lloc, que és difícil tirar endavant qualsevol polít</w:t>
      </w:r>
      <w:r>
        <w:t>ica que comporti aportació de diner públic i altres compromisos sense el vist i plau del 97% restant.</w:t>
      </w:r>
    </w:p>
    <w:p w:rsidR="002313D9" w:rsidRDefault="002313D9">
      <w:pPr>
        <w:jc w:val="both"/>
      </w:pPr>
    </w:p>
    <w:p w:rsidR="002313D9" w:rsidRDefault="00221E51">
      <w:pPr>
        <w:jc w:val="both"/>
      </w:pPr>
      <w:r>
        <w:t>Malauradament, la productivitat dels boscos catalans és baixa, com correspon a l’àrea mediterrània. A aquesta baixa productivitat, cal afegir-hi la situa</w:t>
      </w:r>
      <w:r>
        <w:t>ció actual de la indústria de primera transformació, que, en general, produeix productes amb un valor afegit molt baix. Aquestes dues circumstàncies fan que els beneficis que obté la propietat per la fusta dels seus boscos siguin modestos i no hi hagi expe</w:t>
      </w:r>
      <w:r>
        <w:t>ctatives a mig termini de que la situació pugui canviar.</w:t>
      </w:r>
    </w:p>
    <w:p w:rsidR="002313D9" w:rsidRDefault="002313D9">
      <w:pPr>
        <w:jc w:val="both"/>
      </w:pPr>
    </w:p>
    <w:p w:rsidR="002313D9" w:rsidRDefault="00221E51">
      <w:pPr>
        <w:jc w:val="both"/>
      </w:pPr>
      <w:r>
        <w:t>La distribució de la dimensió de les propietats forestals, que en un 98,7% són inferiors a 100 ha i en un 95,2 % inferiors a 25 ha, tampoc facilita l’existència d’unitats productives racionals i pro</w:t>
      </w:r>
      <w:r>
        <w:t>ductives, i aboca a la manca de silvicultors i silvicultura, a la recol·lecció i, en definitiva, a l’abandonament de com a mínim del 60% dels boscos privats.</w:t>
      </w:r>
    </w:p>
    <w:p w:rsidR="002313D9" w:rsidRDefault="002313D9">
      <w:pPr>
        <w:jc w:val="both"/>
      </w:pPr>
    </w:p>
    <w:p w:rsidR="002313D9" w:rsidRDefault="00221E51">
      <w:pPr>
        <w:jc w:val="both"/>
      </w:pPr>
      <w:r>
        <w:t>Catalunya, té a més, una important indústria de segona transformació, que importa pràcticament el</w:t>
      </w:r>
      <w:r>
        <w:t xml:space="preserve"> 100% de la fusta que consumeix. Això, incideix molt negativament en la nostra balança comercial que és clarament deficitària.</w:t>
      </w:r>
    </w:p>
    <w:p w:rsidR="002313D9" w:rsidRDefault="002313D9">
      <w:pPr>
        <w:jc w:val="both"/>
      </w:pPr>
    </w:p>
    <w:p w:rsidR="002313D9" w:rsidRDefault="00221E51">
      <w:pPr>
        <w:jc w:val="both"/>
      </w:pPr>
      <w:r>
        <w:t>Totes les decisions polítiques sobre els boscos privats catalans haurien de fonamentar-se en aquestes dades. Altrament, els plan</w:t>
      </w:r>
      <w:r>
        <w:t>s que es puguin aprovar, esperem que amb el major consens possible, fracassaran inevitablement.</w:t>
      </w:r>
    </w:p>
    <w:p w:rsidR="002313D9" w:rsidRDefault="002313D9">
      <w:pPr>
        <w:jc w:val="both"/>
      </w:pPr>
    </w:p>
    <w:p w:rsidR="002313D9" w:rsidRDefault="00221E51">
      <w:pPr>
        <w:jc w:val="both"/>
      </w:pPr>
      <w:r>
        <w:lastRenderedPageBreak/>
        <w:t>La política forestal pot enfocar de diferents maneres aquestes circumstancies o no enfocar-les en absolut. A continuació s’analitzaran les polítiques que al ll</w:t>
      </w:r>
      <w:r>
        <w:t>arg de la història han tingut per objecte el bosc privat i les seves circumstàncies, posant un èmfasi especial a la seva evolució a Catalunya, des de la recuperació de la Generalitat, l’any 1980, fins el dia d’avui (2018).</w:t>
      </w: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21E51">
      <w:pPr>
        <w:jc w:val="center"/>
        <w:rPr>
          <w:sz w:val="144"/>
          <w:szCs w:val="144"/>
        </w:rPr>
      </w:pPr>
      <w:r>
        <w:rPr>
          <w:sz w:val="144"/>
          <w:szCs w:val="144"/>
        </w:rPr>
        <w:t>Annex 1</w:t>
      </w:r>
    </w:p>
    <w:p w:rsidR="002313D9" w:rsidRDefault="002313D9">
      <w:pPr>
        <w:jc w:val="center"/>
        <w:rPr>
          <w:sz w:val="28"/>
          <w:szCs w:val="28"/>
        </w:rPr>
      </w:pPr>
    </w:p>
    <w:p w:rsidR="002313D9" w:rsidRDefault="002313D9">
      <w:pPr>
        <w:jc w:val="center"/>
        <w:rPr>
          <w:sz w:val="28"/>
          <w:szCs w:val="28"/>
        </w:rPr>
      </w:pPr>
    </w:p>
    <w:p w:rsidR="002313D9" w:rsidRDefault="002313D9">
      <w:pPr>
        <w:jc w:val="center"/>
        <w:rPr>
          <w:sz w:val="28"/>
          <w:szCs w:val="28"/>
        </w:rPr>
      </w:pPr>
    </w:p>
    <w:p w:rsidR="002313D9" w:rsidRDefault="002313D9">
      <w:pPr>
        <w:jc w:val="center"/>
        <w:rPr>
          <w:sz w:val="28"/>
          <w:szCs w:val="28"/>
        </w:rPr>
      </w:pPr>
    </w:p>
    <w:p w:rsidR="002313D9" w:rsidRDefault="002313D9">
      <w:pPr>
        <w:jc w:val="center"/>
        <w:rPr>
          <w:sz w:val="28"/>
          <w:szCs w:val="28"/>
        </w:rPr>
      </w:pPr>
    </w:p>
    <w:p w:rsidR="002313D9" w:rsidRDefault="002313D9">
      <w:pPr>
        <w:jc w:val="center"/>
        <w:rPr>
          <w:sz w:val="28"/>
          <w:szCs w:val="28"/>
        </w:rPr>
      </w:pPr>
    </w:p>
    <w:p w:rsidR="002313D9" w:rsidRDefault="002313D9">
      <w:pPr>
        <w:jc w:val="center"/>
        <w:rPr>
          <w:sz w:val="28"/>
          <w:szCs w:val="28"/>
        </w:rPr>
      </w:pPr>
    </w:p>
    <w:p w:rsidR="002313D9" w:rsidRDefault="002313D9">
      <w:pPr>
        <w:rPr>
          <w:sz w:val="32"/>
          <w:szCs w:val="32"/>
        </w:rPr>
      </w:pPr>
    </w:p>
    <w:p w:rsidR="002313D9" w:rsidRDefault="00221E51">
      <w:pPr>
        <w:rPr>
          <w:sz w:val="40"/>
          <w:szCs w:val="40"/>
        </w:rPr>
      </w:pPr>
      <w:r>
        <w:rPr>
          <w:sz w:val="40"/>
          <w:szCs w:val="40"/>
        </w:rPr>
        <w:t>1.- Superfícies</w:t>
      </w:r>
    </w:p>
    <w:p w:rsidR="002313D9" w:rsidRDefault="00221E51">
      <w:pPr>
        <w:rPr>
          <w:sz w:val="40"/>
          <w:szCs w:val="40"/>
        </w:rPr>
      </w:pPr>
      <w:r>
        <w:rPr>
          <w:sz w:val="40"/>
          <w:szCs w:val="40"/>
        </w:rPr>
        <w:t>2.- Distribució de la propietat forestal privada</w:t>
      </w:r>
    </w:p>
    <w:p w:rsidR="002313D9" w:rsidRDefault="00221E51">
      <w:pPr>
        <w:rPr>
          <w:sz w:val="40"/>
          <w:szCs w:val="40"/>
        </w:rPr>
      </w:pPr>
      <w:r>
        <w:rPr>
          <w:sz w:val="40"/>
          <w:szCs w:val="40"/>
        </w:rPr>
        <w:t>3.- Principals espècies forestals</w:t>
      </w:r>
    </w:p>
    <w:p w:rsidR="002313D9" w:rsidRDefault="00221E51">
      <w:pPr>
        <w:rPr>
          <w:sz w:val="40"/>
          <w:szCs w:val="40"/>
        </w:rPr>
      </w:pPr>
      <w:r>
        <w:rPr>
          <w:sz w:val="40"/>
          <w:szCs w:val="40"/>
        </w:rPr>
        <w:t>4.- Producció potencial dels boscos catalans</w:t>
      </w:r>
    </w:p>
    <w:p w:rsidR="002313D9" w:rsidRDefault="00221E51">
      <w:pPr>
        <w:rPr>
          <w:sz w:val="40"/>
          <w:szCs w:val="40"/>
        </w:rPr>
      </w:pPr>
      <w:r>
        <w:rPr>
          <w:sz w:val="40"/>
          <w:szCs w:val="40"/>
        </w:rPr>
        <w:t>5.- Costos, preus i beneficis</w:t>
      </w:r>
    </w:p>
    <w:p w:rsidR="002313D9" w:rsidRDefault="002313D9">
      <w:pPr>
        <w:jc w:val="center"/>
        <w:rPr>
          <w:sz w:val="48"/>
          <w:szCs w:val="48"/>
        </w:rPr>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21E51">
      <w:pPr>
        <w:pBdr>
          <w:top w:val="single" w:sz="4" w:space="1" w:color="000000"/>
          <w:left w:val="single" w:sz="4" w:space="4" w:color="000000"/>
          <w:bottom w:val="single" w:sz="4" w:space="1" w:color="000000"/>
          <w:right w:val="single" w:sz="4" w:space="4" w:color="000000"/>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1 Superfícies</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Quadre 1.1</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Superfícies forestals (SF) de Catalunya segons diferents fonts, en ha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tbl>
      <w:tblPr>
        <w:tblStyle w:val="a3"/>
        <w:tblW w:w="8714"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833"/>
        <w:gridCol w:w="940"/>
        <w:gridCol w:w="1072"/>
        <w:gridCol w:w="941"/>
        <w:gridCol w:w="1072"/>
        <w:gridCol w:w="940"/>
        <w:gridCol w:w="958"/>
        <w:gridCol w:w="958"/>
      </w:tblGrid>
      <w:tr w:rsidR="002313D9">
        <w:tc>
          <w:tcPr>
            <w:tcW w:w="1833"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Tipus de SF</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40"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CPF (1)</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Memòria 2016</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1072"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1er IFN (2)</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1966-1975</w:t>
            </w:r>
          </w:p>
        </w:tc>
        <w:tc>
          <w:tcPr>
            <w:tcW w:w="941"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2n IFN</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1986-1996</w:t>
            </w:r>
          </w:p>
        </w:tc>
        <w:tc>
          <w:tcPr>
            <w:tcW w:w="1072"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3er IFN</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1997-2007</w:t>
            </w:r>
          </w:p>
        </w:tc>
        <w:tc>
          <w:tcPr>
            <w:tcW w:w="940"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Inventari CREAF (3)</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1988-1998</w:t>
            </w:r>
          </w:p>
        </w:tc>
        <w:tc>
          <w:tcPr>
            <w:tcW w:w="958" w:type="dxa"/>
            <w:tcBorders>
              <w:top w:val="single" w:sz="8" w:space="0" w:color="FFFFFF"/>
              <w:left w:val="single" w:sz="8" w:space="0" w:color="FFFFFF"/>
              <w:bottom w:val="single" w:sz="24" w:space="0" w:color="FFFFFF"/>
              <w:right w:val="single" w:sz="8" w:space="0" w:color="FFFFFF"/>
            </w:tcBorders>
            <w:shd w:val="clear" w:color="auto" w:fill="4BACC6"/>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El Bosc</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La Vola/CPF</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1995</w:t>
            </w:r>
          </w:p>
        </w:tc>
        <w:tc>
          <w:tcPr>
            <w:tcW w:w="958"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Cadastre</w:t>
            </w:r>
          </w:p>
        </w:tc>
      </w:tr>
      <w:tr w:rsidR="002313D9">
        <w:tc>
          <w:tcPr>
            <w:tcW w:w="1833"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SF total</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4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2.051.140</w:t>
            </w:r>
          </w:p>
        </w:tc>
        <w:tc>
          <w:tcPr>
            <w:tcW w:w="107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1.802.700</w:t>
            </w:r>
          </w:p>
        </w:tc>
        <w:tc>
          <w:tcPr>
            <w:tcW w:w="94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1.813.035</w:t>
            </w:r>
          </w:p>
        </w:tc>
        <w:tc>
          <w:tcPr>
            <w:tcW w:w="107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1.930.482</w:t>
            </w:r>
          </w:p>
        </w:tc>
        <w:tc>
          <w:tcPr>
            <w:tcW w:w="94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1.951.027</w:t>
            </w:r>
          </w:p>
        </w:tc>
        <w:tc>
          <w:tcPr>
            <w:tcW w:w="958" w:type="dxa"/>
            <w:tcBorders>
              <w:top w:val="single" w:sz="8" w:space="0" w:color="FFFFFF"/>
              <w:left w:val="single" w:sz="8" w:space="0" w:color="FFFFFF"/>
              <w:bottom w:val="single" w:sz="8" w:space="0" w:color="FFFFFF"/>
              <w:right w:val="single" w:sz="8" w:space="0" w:color="FFFFFF"/>
            </w:tcBorders>
            <w:shd w:val="clear" w:color="auto" w:fill="A5D5E2"/>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1.960.801</w:t>
            </w:r>
          </w:p>
        </w:tc>
        <w:tc>
          <w:tcPr>
            <w:tcW w:w="95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1.930.142</w:t>
            </w:r>
          </w:p>
        </w:tc>
      </w:tr>
      <w:tr w:rsidR="002313D9">
        <w:tc>
          <w:tcPr>
            <w:tcW w:w="1833" w:type="dxa"/>
            <w:tcBorders>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SF total arbrada</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i/>
                <w:color w:val="000000"/>
                <w:sz w:val="16"/>
                <w:szCs w:val="16"/>
              </w:rPr>
              <w:t>(% /SF total)</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40"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1.347.497</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(66% s/1))</w:t>
            </w:r>
          </w:p>
        </w:tc>
        <w:tc>
          <w:tcPr>
            <w:tcW w:w="1072"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1.164.200</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(65%)</w:t>
            </w:r>
          </w:p>
        </w:tc>
        <w:tc>
          <w:tcPr>
            <w:tcW w:w="941"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1.394.074</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(77%)</w:t>
            </w:r>
          </w:p>
        </w:tc>
        <w:tc>
          <w:tcPr>
            <w:tcW w:w="1072"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1.626.212</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(84%)</w:t>
            </w:r>
          </w:p>
        </w:tc>
        <w:tc>
          <w:tcPr>
            <w:tcW w:w="940"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1.194.143</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(61%)</w:t>
            </w:r>
          </w:p>
        </w:tc>
        <w:tc>
          <w:tcPr>
            <w:tcW w:w="958" w:type="dxa"/>
            <w:shd w:val="clear" w:color="auto" w:fill="D2EAF1"/>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58" w:type="dxa"/>
            <w:shd w:val="clear" w:color="auto" w:fill="D2EAF1"/>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r>
      <w:tr w:rsidR="002313D9">
        <w:tc>
          <w:tcPr>
            <w:tcW w:w="1833"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SF total no arbrada</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i/>
                <w:color w:val="000000"/>
                <w:sz w:val="16"/>
                <w:szCs w:val="16"/>
              </w:rPr>
              <w:t>(% /SF total)</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4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703.643</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(34% s/1))</w:t>
            </w:r>
          </w:p>
        </w:tc>
        <w:tc>
          <w:tcPr>
            <w:tcW w:w="107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638.500</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(35%)</w:t>
            </w:r>
          </w:p>
        </w:tc>
        <w:tc>
          <w:tcPr>
            <w:tcW w:w="94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418.960</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(23%)</w:t>
            </w:r>
          </w:p>
        </w:tc>
        <w:tc>
          <w:tcPr>
            <w:tcW w:w="107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304.270</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(16%)</w:t>
            </w:r>
          </w:p>
        </w:tc>
        <w:tc>
          <w:tcPr>
            <w:tcW w:w="94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742.395</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(38%)</w:t>
            </w:r>
          </w:p>
        </w:tc>
        <w:tc>
          <w:tcPr>
            <w:tcW w:w="958" w:type="dxa"/>
            <w:tcBorders>
              <w:top w:val="single" w:sz="8" w:space="0" w:color="FFFFFF"/>
              <w:left w:val="single" w:sz="8" w:space="0" w:color="FFFFFF"/>
              <w:bottom w:val="single" w:sz="8" w:space="0" w:color="FFFFFF"/>
              <w:right w:val="single" w:sz="8" w:space="0" w:color="FFFFFF"/>
            </w:tcBorders>
            <w:shd w:val="clear" w:color="auto" w:fill="A5D5E2"/>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5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r>
      <w:tr w:rsidR="002313D9">
        <w:tc>
          <w:tcPr>
            <w:tcW w:w="1833" w:type="dxa"/>
            <w:tcBorders>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SF pública</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i/>
                <w:color w:val="000000"/>
                <w:sz w:val="16"/>
                <w:szCs w:val="16"/>
              </w:rPr>
              <w:t>(% /SF total)</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40"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481.673</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(23,5% s/1))</w:t>
            </w:r>
          </w:p>
        </w:tc>
        <w:tc>
          <w:tcPr>
            <w:tcW w:w="1072" w:type="dxa"/>
            <w:shd w:val="clear" w:color="auto" w:fill="D2EAF1"/>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41"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327.796</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(28%)</w:t>
            </w:r>
          </w:p>
        </w:tc>
        <w:tc>
          <w:tcPr>
            <w:tcW w:w="1072" w:type="dxa"/>
            <w:shd w:val="clear" w:color="auto" w:fill="D2EAF1"/>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40" w:type="dxa"/>
            <w:shd w:val="clear" w:color="auto" w:fill="D2EAF1"/>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58" w:type="dxa"/>
            <w:shd w:val="clear" w:color="auto" w:fill="D2EAF1"/>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58" w:type="dxa"/>
            <w:shd w:val="clear" w:color="auto" w:fill="D2EAF1"/>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r>
      <w:tr w:rsidR="002313D9">
        <w:tc>
          <w:tcPr>
            <w:tcW w:w="1833"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SF privada</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i/>
                <w:color w:val="000000"/>
                <w:sz w:val="16"/>
                <w:szCs w:val="16"/>
              </w:rPr>
              <w:t>(% /SF total)</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4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1.569.467</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(76,5% )</w:t>
            </w:r>
          </w:p>
        </w:tc>
        <w:tc>
          <w:tcPr>
            <w:tcW w:w="107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4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1.485.239</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(72%)</w:t>
            </w:r>
          </w:p>
        </w:tc>
        <w:tc>
          <w:tcPr>
            <w:tcW w:w="107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4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5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1.511.671</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i/>
                <w:color w:val="000000"/>
                <w:sz w:val="16"/>
                <w:szCs w:val="16"/>
              </w:rPr>
              <w:t>(77%)</w:t>
            </w:r>
          </w:p>
        </w:tc>
        <w:tc>
          <w:tcPr>
            <w:tcW w:w="95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1.484.901</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i/>
                <w:color w:val="000000"/>
                <w:sz w:val="16"/>
                <w:szCs w:val="16"/>
              </w:rPr>
              <w:t>(77%)</w:t>
            </w:r>
          </w:p>
        </w:tc>
      </w:tr>
      <w:tr w:rsidR="002313D9">
        <w:tc>
          <w:tcPr>
            <w:tcW w:w="1833" w:type="dxa"/>
            <w:tcBorders>
              <w:left w:val="single" w:sz="8" w:space="0" w:color="FFFFFF"/>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SF privada arbrada</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i/>
                <w:color w:val="000000"/>
                <w:sz w:val="16"/>
                <w:szCs w:val="16"/>
              </w:rPr>
              <w:t>(% /SF privada total)</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40"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1.035.848</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(66%)</w:t>
            </w:r>
          </w:p>
        </w:tc>
        <w:tc>
          <w:tcPr>
            <w:tcW w:w="1072" w:type="dxa"/>
            <w:shd w:val="clear" w:color="auto" w:fill="D2EAF1"/>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41"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1.009.962</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(56%)</w:t>
            </w:r>
          </w:p>
        </w:tc>
        <w:tc>
          <w:tcPr>
            <w:tcW w:w="1072"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1.327.791</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Narrow" w:eastAsia="Arial Narrow" w:hAnsi="Arial Narrow" w:cs="Arial Narrow"/>
                <w:color w:val="000000"/>
                <w:sz w:val="16"/>
                <w:szCs w:val="16"/>
              </w:rPr>
            </w:pPr>
            <w:r>
              <w:rPr>
                <w:rFonts w:ascii="Arial Narrow" w:eastAsia="Arial Narrow" w:hAnsi="Arial Narrow" w:cs="Arial Narrow"/>
                <w:i/>
                <w:color w:val="000000"/>
                <w:sz w:val="16"/>
                <w:szCs w:val="16"/>
              </w:rPr>
              <w:t>(69%)</w:t>
            </w:r>
          </w:p>
        </w:tc>
        <w:tc>
          <w:tcPr>
            <w:tcW w:w="940" w:type="dxa"/>
            <w:shd w:val="clear" w:color="auto" w:fill="D2EAF1"/>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58" w:type="dxa"/>
            <w:shd w:val="clear" w:color="auto" w:fill="D2EAF1"/>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c>
          <w:tcPr>
            <w:tcW w:w="958" w:type="dxa"/>
            <w:shd w:val="clear" w:color="auto" w:fill="D2EAF1"/>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tc>
      </w:tr>
    </w:tbl>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 CPF = Centre de la Propietat Forestal</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 IFN = Inventario Forestal Nacional</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 CREAF = Centre de Recerca Ecològica i Aplicacions Forestals</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color w:val="000000"/>
          <w:sz w:val="16"/>
          <w:szCs w:val="16"/>
        </w:rPr>
        <w:t>Nota: Hi ha diferències en els valors que donen els diferents inventaris, per tot tipus de superfície forestal. La raó és, probablement, els diferents processos de recollida de dades i tractament estadístic que s’han utilitzat. En la informació que es pres</w:t>
      </w:r>
      <w:r>
        <w:rPr>
          <w:rFonts w:ascii="Helvetica Neue" w:eastAsia="Helvetica Neue" w:hAnsi="Helvetica Neue" w:cs="Helvetica Neue"/>
          <w:color w:val="000000"/>
          <w:sz w:val="16"/>
          <w:szCs w:val="16"/>
        </w:rPr>
        <w:t>enta a continuació, s’especificarà quina és la font que s’ha utilitzat en cada cas</w:t>
      </w:r>
      <w:r>
        <w:rPr>
          <w:rFonts w:ascii="Helvetica Neue" w:eastAsia="Helvetica Neue" w:hAnsi="Helvetica Neue" w:cs="Helvetica Neue"/>
          <w:color w:val="000000"/>
        </w:rPr>
        <w:t>.</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Quadre 1.2</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rPr>
        <w:t xml:space="preserve">Superfícies forestals (SF) de Catalunya.  </w:t>
      </w:r>
      <w:r>
        <w:rPr>
          <w:rFonts w:ascii="Helvetica Neue" w:eastAsia="Helvetica Neue" w:hAnsi="Helvetica Neue" w:cs="Helvetica Neue"/>
          <w:b/>
          <w:color w:val="000000"/>
          <w:sz w:val="20"/>
          <w:szCs w:val="20"/>
        </w:rPr>
        <w:t xml:space="preserve">Memòria 2016 del CPF </w:t>
      </w:r>
      <w:r>
        <w:rPr>
          <w:rFonts w:ascii="Helvetica Neue" w:eastAsia="Helvetica Neue" w:hAnsi="Helvetica Neue" w:cs="Helvetica Neue"/>
          <w:color w:val="000000"/>
          <w:sz w:val="16"/>
          <w:szCs w:val="16"/>
        </w:rPr>
        <w:t>(1)</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tbl>
      <w:tblPr>
        <w:tblStyle w:val="a4"/>
        <w:tblW w:w="8613"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384"/>
        <w:gridCol w:w="992"/>
        <w:gridCol w:w="851"/>
        <w:gridCol w:w="850"/>
        <w:gridCol w:w="993"/>
        <w:gridCol w:w="708"/>
        <w:gridCol w:w="851"/>
        <w:gridCol w:w="992"/>
        <w:gridCol w:w="992"/>
      </w:tblGrid>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699DFF"/>
            <w:vAlign w:val="center"/>
          </w:tcPr>
          <w:p w:rsidR="002313D9" w:rsidRDefault="00221E51">
            <w:pPr>
              <w:jc w:val="cente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Comarca</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699DFF"/>
            <w:vAlign w:val="center"/>
          </w:tcPr>
          <w:p w:rsidR="002313D9" w:rsidRDefault="00221E51">
            <w:pPr>
              <w:jc w:val="cente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Superfí</w:t>
            </w:r>
            <w:r>
              <w:rPr>
                <w:rFonts w:ascii="Helvetica Neue" w:eastAsia="Helvetica Neue" w:hAnsi="Helvetica Neue" w:cs="Helvetica Neue"/>
                <w:b/>
                <w:color w:val="FFFFFF"/>
                <w:sz w:val="16"/>
                <w:szCs w:val="16"/>
              </w:rPr>
              <w:t>c</w:t>
            </w:r>
            <w:r>
              <w:rPr>
                <w:rFonts w:ascii="Arial Narrow" w:eastAsia="Arial Narrow" w:hAnsi="Arial Narrow" w:cs="Arial Narrow"/>
                <w:b/>
                <w:color w:val="FFFFFF"/>
                <w:sz w:val="16"/>
                <w:szCs w:val="16"/>
              </w:rPr>
              <w:t>ie  comarca</w:t>
            </w:r>
          </w:p>
        </w:tc>
        <w:tc>
          <w:tcPr>
            <w:tcW w:w="851" w:type="dxa"/>
            <w:vMerge w:val="restart"/>
            <w:tcBorders>
              <w:top w:val="single" w:sz="8" w:space="0" w:color="FFFFFF"/>
              <w:left w:val="single" w:sz="8" w:space="0" w:color="FFFFFF"/>
              <w:bottom w:val="nil"/>
              <w:right w:val="single" w:sz="8" w:space="0" w:color="FFFFFF"/>
            </w:tcBorders>
            <w:shd w:val="clear" w:color="auto" w:fill="699DFF"/>
            <w:vAlign w:val="center"/>
          </w:tcPr>
          <w:p w:rsidR="002313D9" w:rsidRDefault="00221E51">
            <w:pPr>
              <w:jc w:val="cente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SF total</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699DFF"/>
            <w:vAlign w:val="center"/>
          </w:tcPr>
          <w:p w:rsidR="002313D9" w:rsidRDefault="00221E51">
            <w:pPr>
              <w:jc w:val="cente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w:t>
            </w:r>
          </w:p>
          <w:p w:rsidR="002313D9" w:rsidRDefault="00221E51">
            <w:pPr>
              <w:jc w:val="cente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SF / Sup.</w:t>
            </w:r>
          </w:p>
          <w:p w:rsidR="002313D9" w:rsidRDefault="00221E51">
            <w:pPr>
              <w:jc w:val="cente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comarca</w:t>
            </w:r>
          </w:p>
        </w:tc>
        <w:tc>
          <w:tcPr>
            <w:tcW w:w="993" w:type="dxa"/>
            <w:vMerge w:val="restart"/>
            <w:tcBorders>
              <w:top w:val="single" w:sz="8" w:space="0" w:color="FFFFFF"/>
              <w:left w:val="single" w:sz="8" w:space="0" w:color="FFFFFF"/>
              <w:bottom w:val="nil"/>
              <w:right w:val="single" w:sz="8" w:space="0" w:color="FFFFFF"/>
            </w:tcBorders>
            <w:shd w:val="clear" w:color="auto" w:fill="699DFF"/>
            <w:vAlign w:val="center"/>
          </w:tcPr>
          <w:p w:rsidR="002313D9" w:rsidRDefault="00221E51">
            <w:pPr>
              <w:jc w:val="cente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SF arbrada</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699DFF"/>
            <w:vAlign w:val="center"/>
          </w:tcPr>
          <w:p w:rsidR="002313D9" w:rsidRDefault="00221E51">
            <w:pPr>
              <w:jc w:val="cente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SF no arbrada</w:t>
            </w:r>
          </w:p>
        </w:tc>
        <w:tc>
          <w:tcPr>
            <w:tcW w:w="851" w:type="dxa"/>
            <w:vMerge w:val="restart"/>
            <w:tcBorders>
              <w:top w:val="single" w:sz="8" w:space="0" w:color="FFFFFF"/>
              <w:left w:val="single" w:sz="8" w:space="0" w:color="FFFFFF"/>
              <w:bottom w:val="nil"/>
              <w:right w:val="single" w:sz="8" w:space="0" w:color="FFFFFF"/>
            </w:tcBorders>
            <w:shd w:val="clear" w:color="auto" w:fill="699DFF"/>
            <w:vAlign w:val="center"/>
          </w:tcPr>
          <w:p w:rsidR="002313D9" w:rsidRDefault="00221E51">
            <w:pPr>
              <w:jc w:val="cente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SF pú</w:t>
            </w:r>
            <w:r>
              <w:rPr>
                <w:rFonts w:ascii="Helvetica Neue" w:eastAsia="Helvetica Neue" w:hAnsi="Helvetica Neue" w:cs="Helvetica Neue"/>
                <w:b/>
                <w:color w:val="FFFFFF"/>
                <w:sz w:val="16"/>
                <w:szCs w:val="16"/>
              </w:rPr>
              <w:t>b</w:t>
            </w:r>
            <w:r>
              <w:rPr>
                <w:rFonts w:ascii="Arial Narrow" w:eastAsia="Arial Narrow" w:hAnsi="Arial Narrow" w:cs="Arial Narrow"/>
                <w:b/>
                <w:color w:val="FFFFFF"/>
                <w:sz w:val="16"/>
                <w:szCs w:val="16"/>
              </w:rPr>
              <w:t>lica</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699DFF"/>
            <w:vAlign w:val="center"/>
          </w:tcPr>
          <w:p w:rsidR="002313D9" w:rsidRDefault="00221E51">
            <w:pPr>
              <w:jc w:val="cente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SF privada</w:t>
            </w:r>
          </w:p>
        </w:tc>
        <w:tc>
          <w:tcPr>
            <w:tcW w:w="992" w:type="dxa"/>
            <w:vMerge w:val="restart"/>
            <w:tcBorders>
              <w:top w:val="single" w:sz="8" w:space="0" w:color="FFFFFF"/>
              <w:left w:val="single" w:sz="8" w:space="0" w:color="FFFFFF"/>
              <w:bottom w:val="nil"/>
              <w:right w:val="single" w:sz="8" w:space="0" w:color="FFFFFF"/>
            </w:tcBorders>
            <w:shd w:val="clear" w:color="auto" w:fill="699DFF"/>
            <w:vAlign w:val="center"/>
          </w:tcPr>
          <w:p w:rsidR="002313D9" w:rsidRDefault="00221E51">
            <w:pPr>
              <w:jc w:val="cente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w:t>
            </w:r>
          </w:p>
          <w:p w:rsidR="002313D9" w:rsidRDefault="00221E51">
            <w:pPr>
              <w:jc w:val="cente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SF privada / SF total</w:t>
            </w:r>
          </w:p>
        </w:tc>
      </w:tr>
      <w:tr w:rsidR="002313D9">
        <w:trPr>
          <w:trHeight w:val="1400"/>
        </w:trPr>
        <w:tc>
          <w:tcPr>
            <w:tcW w:w="1384" w:type="dxa"/>
            <w:vMerge/>
            <w:tcBorders>
              <w:top w:val="single" w:sz="8" w:space="0" w:color="FFFFFF"/>
              <w:left w:val="single" w:sz="8" w:space="0" w:color="FFFFFF"/>
              <w:bottom w:val="nil"/>
              <w:right w:val="single" w:sz="8" w:space="0" w:color="FFFFFF"/>
            </w:tcBorders>
            <w:shd w:val="clear" w:color="auto" w:fill="699DFF"/>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699DFF"/>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c>
          <w:tcPr>
            <w:tcW w:w="851" w:type="dxa"/>
            <w:vMerge/>
            <w:tcBorders>
              <w:top w:val="single" w:sz="8" w:space="0" w:color="FFFFFF"/>
              <w:left w:val="single" w:sz="8" w:space="0" w:color="FFFFFF"/>
              <w:bottom w:val="nil"/>
              <w:right w:val="single" w:sz="8" w:space="0" w:color="FFFFFF"/>
            </w:tcBorders>
            <w:shd w:val="clear" w:color="auto" w:fill="699DFF"/>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699DFF"/>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c>
          <w:tcPr>
            <w:tcW w:w="993" w:type="dxa"/>
            <w:vMerge/>
            <w:tcBorders>
              <w:top w:val="single" w:sz="8" w:space="0" w:color="FFFFFF"/>
              <w:left w:val="single" w:sz="8" w:space="0" w:color="FFFFFF"/>
              <w:bottom w:val="nil"/>
              <w:right w:val="single" w:sz="8" w:space="0" w:color="FFFFFF"/>
            </w:tcBorders>
            <w:shd w:val="clear" w:color="auto" w:fill="699DFF"/>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699DFF"/>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c>
          <w:tcPr>
            <w:tcW w:w="851" w:type="dxa"/>
            <w:vMerge/>
            <w:tcBorders>
              <w:top w:val="single" w:sz="8" w:space="0" w:color="FFFFFF"/>
              <w:left w:val="single" w:sz="8" w:space="0" w:color="FFFFFF"/>
              <w:bottom w:val="nil"/>
              <w:right w:val="single" w:sz="8" w:space="0" w:color="FFFFFF"/>
            </w:tcBorders>
            <w:shd w:val="clear" w:color="auto" w:fill="699DFF"/>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699DFF"/>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c>
          <w:tcPr>
            <w:tcW w:w="992" w:type="dxa"/>
            <w:vMerge/>
            <w:tcBorders>
              <w:top w:val="single" w:sz="8" w:space="0" w:color="FFFFFF"/>
              <w:left w:val="single" w:sz="8" w:space="0" w:color="FFFFFF"/>
              <w:bottom w:val="nil"/>
              <w:right w:val="single" w:sz="8" w:space="0" w:color="FFFFFF"/>
            </w:tcBorders>
            <w:shd w:val="clear" w:color="auto" w:fill="699DFF"/>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Alt Camp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53.798</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28.024</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52,1</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18.521</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9.503</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402</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27.622</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98,6</w:t>
            </w:r>
          </w:p>
        </w:tc>
      </w:tr>
      <w:tr w:rsidR="002313D9">
        <w:trPr>
          <w:trHeight w:val="300"/>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Alt Empordà</w:t>
            </w:r>
            <w:r>
              <w:rPr>
                <w:rFonts w:ascii="Arial" w:eastAsia="Arial" w:hAnsi="Arial" w:cs="Arial"/>
                <w:b/>
                <w:sz w:val="16"/>
                <w:szCs w:val="16"/>
              </w:rPr>
              <w:t>̀</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135.763</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85.305</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62,8</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52.414</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32.891</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2.841</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82.464</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96,7</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Alt Penedè</w:t>
            </w:r>
            <w:r>
              <w:rPr>
                <w:rFonts w:ascii="Helvetica Neue" w:eastAsia="Helvetica Neue" w:hAnsi="Helvetica Neue" w:cs="Helvetica Neue"/>
                <w:b/>
                <w:sz w:val="16"/>
                <w:szCs w:val="16"/>
              </w:rPr>
              <w:t>s</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59.280</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28.522</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48,1</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19.024</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9.498</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455</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28.067</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98,4</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Alt Urgell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144.751</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131.346</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90,7</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95.859</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35.487</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54.478</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76.867</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58,5</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Alta Ribagorç</w:t>
            </w:r>
            <w:r>
              <w:rPr>
                <w:rFonts w:ascii="Helvetica Neue" w:eastAsia="Helvetica Neue" w:hAnsi="Helvetica Neue" w:cs="Helvetica Neue"/>
                <w:b/>
                <w:sz w:val="16"/>
                <w:szCs w:val="16"/>
              </w:rPr>
              <w:t>a</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42.687</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40.245</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94,3</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16.032</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24.213</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28.381</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11.863</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29,5</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Anoia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86.642</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50.069</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57,8</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37.007</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13.062</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679</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49.391</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98,6</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Bages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109.244</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77.331</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70,8</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58.561</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18.770</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806</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76.526</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99</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Baix Camp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69.691</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40.197</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57,7</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22.257</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17.940</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5.455</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34.742</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86,4</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Baix Ebre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100.151</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48.157</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48,1</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20.297</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27.859</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20.021</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28.136</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58,4</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Baix Empordà</w:t>
            </w:r>
            <w:r>
              <w:rPr>
                <w:rFonts w:ascii="Arial" w:eastAsia="Arial" w:hAnsi="Arial" w:cs="Arial"/>
                <w:b/>
                <w:sz w:val="16"/>
                <w:szCs w:val="16"/>
              </w:rPr>
              <w:t>̀</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70.154</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38.399</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54,7</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31.851</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6.548</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3.006</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35.393</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92,2</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Baix Llobregat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48.808</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26.450</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54,2</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14.822</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11.628</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2.614</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23.836</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90,1</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Baix Penedè</w:t>
            </w:r>
            <w:r>
              <w:rPr>
                <w:rFonts w:ascii="Helvetica Neue" w:eastAsia="Helvetica Neue" w:hAnsi="Helvetica Neue" w:cs="Helvetica Neue"/>
                <w:b/>
                <w:sz w:val="16"/>
                <w:szCs w:val="16"/>
              </w:rPr>
              <w:t>s</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29.631</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16.232</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54,8</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8.814</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7.418</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510</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15.722</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96,9</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Barcelonè</w:t>
            </w:r>
            <w:r>
              <w:rPr>
                <w:rFonts w:ascii="Helvetica Neue" w:eastAsia="Helvetica Neue" w:hAnsi="Helvetica Neue" w:cs="Helvetica Neue"/>
                <w:b/>
                <w:sz w:val="16"/>
                <w:szCs w:val="16"/>
              </w:rPr>
              <w:t>s</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14.628</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3.150</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21,5</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1.572</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1.578</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319</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2.831</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89,9</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Berguedà</w:t>
            </w:r>
            <w:r>
              <w:rPr>
                <w:rFonts w:ascii="Arial" w:eastAsia="Arial" w:hAnsi="Arial" w:cs="Arial"/>
                <w:b/>
                <w:sz w:val="16"/>
                <w:szCs w:val="16"/>
              </w:rPr>
              <w:t>̀</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118.554</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110.262</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85,4</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76.816</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24.446</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16.687</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84.575</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83,5</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Cerdanya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54.660</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43.175</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79</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25.052</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18.123</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28.459</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14.716</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34,1</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Conca de Barbera</w:t>
            </w:r>
            <w:r>
              <w:rPr>
                <w:rFonts w:ascii="Arial" w:eastAsia="Arial" w:hAnsi="Arial" w:cs="Arial"/>
                <w:b/>
                <w:sz w:val="16"/>
                <w:szCs w:val="16"/>
              </w:rPr>
              <w:t>̀</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65.074</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34.854</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53,6</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24.619</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10.235</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4.418</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30.436</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87,3</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Garraf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18.520</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11.798</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63,7</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5.502</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6.296</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162</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11.635</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98,6</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Garrigues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79.727</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31.097</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39</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15.009</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16.088</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122</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30.975</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99,6</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Garrotxa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73.326</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60.745</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82,8</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55.482</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5.263</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2.601</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58.144</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95,7</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Gironè</w:t>
            </w:r>
            <w:r>
              <w:rPr>
                <w:rFonts w:ascii="Helvetica Neue" w:eastAsia="Helvetica Neue" w:hAnsi="Helvetica Neue" w:cs="Helvetica Neue"/>
                <w:b/>
                <w:sz w:val="16"/>
                <w:szCs w:val="16"/>
              </w:rPr>
              <w:t>s</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57.530</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37.149</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64,6</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34.064</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3.084</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102</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37.046</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99,7</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Maresme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39.839</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25.775</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64,7</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20.685</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5.090</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955</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24.816</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96,3</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Moianè</w:t>
            </w:r>
            <w:r>
              <w:rPr>
                <w:rFonts w:ascii="Helvetica Neue" w:eastAsia="Helvetica Neue" w:hAnsi="Helvetica Neue" w:cs="Helvetica Neue"/>
                <w:b/>
                <w:sz w:val="16"/>
                <w:szCs w:val="16"/>
              </w:rPr>
              <w:t>s</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33.759</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27.235</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80,7</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22.494</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4.741</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27.230</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100</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Montsià</w:t>
            </w:r>
            <w:r>
              <w:rPr>
                <w:rFonts w:ascii="Arial" w:eastAsia="Arial" w:hAnsi="Arial" w:cs="Arial"/>
                <w:b/>
                <w:sz w:val="16"/>
                <w:szCs w:val="16"/>
              </w:rPr>
              <w:t>̀</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73.410</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25.671</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35</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7.922</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17.749</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9.125</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16.546</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64,5</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Noguera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178.416</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97.555</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54,7</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57.648</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39.907</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32.882</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64.672</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66,3</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Osona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124.676</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88.583</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71,1</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75.026</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13.557</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1.602</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86.981</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98,2</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Pallars Jussà</w:t>
            </w:r>
            <w:r>
              <w:rPr>
                <w:rFonts w:ascii="Arial" w:eastAsia="Arial" w:hAnsi="Arial" w:cs="Arial"/>
                <w:b/>
                <w:sz w:val="16"/>
                <w:szCs w:val="16"/>
              </w:rPr>
              <w:t>̀</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134.308</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110.571</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82,3</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54.087</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56.485</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53.019</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57.552</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52</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Pallars Sobirà</w:t>
            </w:r>
            <w:r>
              <w:rPr>
                <w:rFonts w:ascii="Arial" w:eastAsia="Arial" w:hAnsi="Arial" w:cs="Arial"/>
                <w:b/>
                <w:sz w:val="16"/>
                <w:szCs w:val="16"/>
              </w:rPr>
              <w:t>̀</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137.794</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131.060</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95,1</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65.420</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65.640</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94.766</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36.294</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27,7</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Pla d’Urgell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30.508</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936</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3,1</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48</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888</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0</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936</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100</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313D9">
            <w:pPr>
              <w:rPr>
                <w:rFonts w:ascii="Arial Narrow" w:eastAsia="Arial Narrow" w:hAnsi="Arial Narrow" w:cs="Arial Narrow"/>
                <w:sz w:val="16"/>
                <w:szCs w:val="16"/>
              </w:rPr>
            </w:pPr>
          </w:p>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Pla de l’Estany </w:t>
            </w:r>
          </w:p>
          <w:p w:rsidR="002313D9" w:rsidRDefault="002313D9">
            <w:pPr>
              <w:rPr>
                <w:rFonts w:ascii="Arial Narrow" w:eastAsia="Arial Narrow" w:hAnsi="Arial Narrow" w:cs="Arial Narrow"/>
                <w:sz w:val="16"/>
                <w:szCs w:val="16"/>
              </w:rPr>
            </w:pP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right"/>
              <w:rPr>
                <w:rFonts w:ascii="Helvetica Neue" w:eastAsia="Helvetica Neue" w:hAnsi="Helvetica Neue" w:cs="Helvetica Neue"/>
                <w:sz w:val="16"/>
                <w:szCs w:val="16"/>
              </w:rPr>
            </w:pPr>
          </w:p>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26.331</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313D9">
            <w:pPr>
              <w:jc w:val="right"/>
              <w:rPr>
                <w:rFonts w:ascii="Helvetica Neue" w:eastAsia="Helvetica Neue" w:hAnsi="Helvetica Neue" w:cs="Helvetica Neue"/>
                <w:sz w:val="16"/>
                <w:szCs w:val="16"/>
              </w:rPr>
            </w:pPr>
          </w:p>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15.334</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right"/>
              <w:rPr>
                <w:rFonts w:ascii="Helvetica Neue" w:eastAsia="Helvetica Neue" w:hAnsi="Helvetica Neue" w:cs="Helvetica Neue"/>
                <w:sz w:val="16"/>
                <w:szCs w:val="16"/>
              </w:rPr>
            </w:pPr>
          </w:p>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58,2</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313D9">
            <w:pPr>
              <w:jc w:val="right"/>
              <w:rPr>
                <w:rFonts w:ascii="Helvetica Neue" w:eastAsia="Helvetica Neue" w:hAnsi="Helvetica Neue" w:cs="Helvetica Neue"/>
                <w:sz w:val="16"/>
                <w:szCs w:val="16"/>
              </w:rPr>
            </w:pPr>
          </w:p>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14.150</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right"/>
              <w:rPr>
                <w:rFonts w:ascii="Helvetica Neue" w:eastAsia="Helvetica Neue" w:hAnsi="Helvetica Neue" w:cs="Helvetica Neue"/>
                <w:sz w:val="16"/>
                <w:szCs w:val="16"/>
              </w:rPr>
            </w:pPr>
          </w:p>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1.184</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313D9">
            <w:pPr>
              <w:jc w:val="right"/>
              <w:rPr>
                <w:rFonts w:ascii="Helvetica Neue" w:eastAsia="Helvetica Neue" w:hAnsi="Helvetica Neue" w:cs="Helvetica Neue"/>
                <w:sz w:val="16"/>
                <w:szCs w:val="16"/>
              </w:rPr>
            </w:pPr>
          </w:p>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88</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right"/>
              <w:rPr>
                <w:rFonts w:ascii="Helvetica Neue" w:eastAsia="Helvetica Neue" w:hAnsi="Helvetica Neue" w:cs="Helvetica Neue"/>
                <w:sz w:val="16"/>
                <w:szCs w:val="16"/>
              </w:rPr>
            </w:pPr>
          </w:p>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15.247</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313D9">
            <w:pPr>
              <w:jc w:val="right"/>
              <w:rPr>
                <w:rFonts w:ascii="Helvetica Neue" w:eastAsia="Helvetica Neue" w:hAnsi="Helvetica Neue" w:cs="Helvetica Neue"/>
                <w:sz w:val="16"/>
                <w:szCs w:val="16"/>
              </w:rPr>
            </w:pPr>
          </w:p>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99,4</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Priorat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49.854</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37.656</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75,5</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22.328</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15.328</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1.478</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36.178</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96,1</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Ribera d’Ebre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82.745</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54.122</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65,4</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28.957</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25.165</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8.079</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46.043</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85,1</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Ripollè</w:t>
            </w:r>
            <w:r>
              <w:rPr>
                <w:rFonts w:ascii="Helvetica Neue" w:eastAsia="Helvetica Neue" w:hAnsi="Helvetica Neue" w:cs="Helvetica Neue"/>
                <w:b/>
                <w:sz w:val="16"/>
                <w:szCs w:val="16"/>
              </w:rPr>
              <w:t>s</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95.685</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88.962</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93</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60.598</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28.364</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26.682</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62.280</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70</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Segarra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72.274</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22.351</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30,9</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14.430</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7.921</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0</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22.351</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100</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Segrià</w:t>
            </w:r>
            <w:r>
              <w:rPr>
                <w:rFonts w:ascii="Arial" w:eastAsia="Arial" w:hAnsi="Arial" w:cs="Arial"/>
                <w:b/>
                <w:sz w:val="16"/>
                <w:szCs w:val="16"/>
              </w:rPr>
              <w:t>̀</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139.697</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28.883</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20,7</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7.913</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20.970</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4.502</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24.381</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84,4</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Selva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99.442</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77.901</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78,3</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71.709</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6.192</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118</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77.783</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99,8</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Solsonè</w:t>
            </w:r>
            <w:r>
              <w:rPr>
                <w:rFonts w:ascii="Helvetica Neue" w:eastAsia="Helvetica Neue" w:hAnsi="Helvetica Neue" w:cs="Helvetica Neue"/>
                <w:b/>
                <w:sz w:val="16"/>
                <w:szCs w:val="16"/>
              </w:rPr>
              <w:t>s</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100.047</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77.753</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77,7</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62.863</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14.890</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7.218</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70.535</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90,7</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Tarragonè</w:t>
            </w:r>
            <w:r>
              <w:rPr>
                <w:rFonts w:ascii="Helvetica Neue" w:eastAsia="Helvetica Neue" w:hAnsi="Helvetica Neue" w:cs="Helvetica Neue"/>
                <w:b/>
                <w:sz w:val="16"/>
                <w:szCs w:val="16"/>
              </w:rPr>
              <w:t>s</w:t>
            </w:r>
            <w:r>
              <w:rPr>
                <w:rFonts w:ascii="Arial Narrow" w:eastAsia="Arial Narrow" w:hAnsi="Arial Narrow" w:cs="Arial Narrow"/>
                <w:b/>
                <w:sz w:val="16"/>
                <w:szCs w:val="16"/>
              </w:rPr>
              <w:t xml:space="preserve">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32.028</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10.987</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34,3</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5.336</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5.651</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171</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10.817</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98,4</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Terra Alta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74.305</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44.272</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59,6</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28.655</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15.617</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10.745</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33.527</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75,7</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Urgell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57.892</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8.769</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15,1</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3.948</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4.821</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48</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8.721</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99,5</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 xml:space="preserve">Val d’Aran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63.360</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61.180</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96,6</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23.651</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37.530</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55.838</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5.343</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8,7</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Vallè</w:t>
            </w:r>
            <w:r>
              <w:rPr>
                <w:rFonts w:ascii="Helvetica Neue" w:eastAsia="Helvetica Neue" w:hAnsi="Helvetica Neue" w:cs="Helvetica Neue"/>
                <w:b/>
                <w:sz w:val="16"/>
                <w:szCs w:val="16"/>
              </w:rPr>
              <w:t>s</w:t>
            </w:r>
            <w:r>
              <w:rPr>
                <w:rFonts w:ascii="Arial Narrow" w:eastAsia="Arial Narrow" w:hAnsi="Arial Narrow" w:cs="Arial Narrow"/>
                <w:b/>
                <w:sz w:val="16"/>
                <w:szCs w:val="16"/>
              </w:rPr>
              <w:t xml:space="preserve"> Occidental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58.308</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34.265</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58,8</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24.880</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9.385</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1.314</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32.951</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96,2</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rPr>
                <w:rFonts w:ascii="Arial Narrow" w:eastAsia="Arial Narrow" w:hAnsi="Arial Narrow" w:cs="Arial Narrow"/>
                <w:sz w:val="16"/>
                <w:szCs w:val="16"/>
              </w:rPr>
            </w:pPr>
            <w:r>
              <w:rPr>
                <w:rFonts w:ascii="Arial Narrow" w:eastAsia="Arial Narrow" w:hAnsi="Arial Narrow" w:cs="Arial Narrow"/>
                <w:b/>
                <w:sz w:val="16"/>
                <w:szCs w:val="16"/>
              </w:rPr>
              <w:t>Vallè</w:t>
            </w:r>
            <w:r>
              <w:rPr>
                <w:rFonts w:ascii="Helvetica Neue" w:eastAsia="Helvetica Neue" w:hAnsi="Helvetica Neue" w:cs="Helvetica Neue"/>
                <w:b/>
                <w:sz w:val="16"/>
                <w:szCs w:val="16"/>
              </w:rPr>
              <w:t>s</w:t>
            </w:r>
            <w:r>
              <w:rPr>
                <w:rFonts w:ascii="Arial Narrow" w:eastAsia="Arial Narrow" w:hAnsi="Arial Narrow" w:cs="Arial Narrow"/>
                <w:b/>
                <w:sz w:val="16"/>
                <w:szCs w:val="16"/>
              </w:rPr>
              <w:t xml:space="preserve"> Oriental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73.491</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47.814</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65,1</w:t>
            </w:r>
          </w:p>
        </w:tc>
        <w:tc>
          <w:tcPr>
            <w:tcW w:w="993"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41.175</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6.640</w:t>
            </w:r>
          </w:p>
        </w:tc>
        <w:tc>
          <w:tcPr>
            <w:tcW w:w="851"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519</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47.295</w:t>
            </w:r>
          </w:p>
        </w:tc>
        <w:tc>
          <w:tcPr>
            <w:tcW w:w="992" w:type="dxa"/>
            <w:vMerge w:val="restart"/>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98,9</w:t>
            </w:r>
          </w:p>
        </w:tc>
      </w:tr>
      <w:tr w:rsidR="002313D9">
        <w:trPr>
          <w:trHeight w:val="232"/>
        </w:trPr>
        <w:tc>
          <w:tcPr>
            <w:tcW w:w="1384"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3"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92" w:type="dxa"/>
            <w:vMerge/>
            <w:tcBorders>
              <w:top w:val="single" w:sz="8" w:space="0" w:color="FFFFFF"/>
              <w:left w:val="single" w:sz="8" w:space="0" w:color="FFFFFF"/>
              <w:bottom w:val="nil"/>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184"/>
        </w:trPr>
        <w:tc>
          <w:tcPr>
            <w:tcW w:w="1384" w:type="dxa"/>
            <w:vMerge w:val="restart"/>
            <w:tcBorders>
              <w:top w:val="single" w:sz="8" w:space="0" w:color="FFFFFF"/>
              <w:left w:val="single" w:sz="8" w:space="0" w:color="FFFFFF"/>
              <w:bottom w:val="nil"/>
              <w:right w:val="single" w:sz="8" w:space="0" w:color="FFFFFF"/>
            </w:tcBorders>
            <w:shd w:val="clear" w:color="auto" w:fill="73A8E2"/>
            <w:vAlign w:val="center"/>
          </w:tcPr>
          <w:p w:rsidR="002313D9" w:rsidRDefault="00221E51">
            <w:pP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 xml:space="preserve">Total </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73A8E2"/>
            <w:vAlign w:val="center"/>
          </w:tcPr>
          <w:p w:rsidR="002313D9" w:rsidRDefault="00221E51">
            <w:pPr>
              <w:jc w:val="cente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3.210.784</w:t>
            </w:r>
          </w:p>
        </w:tc>
        <w:tc>
          <w:tcPr>
            <w:tcW w:w="851" w:type="dxa"/>
            <w:vMerge w:val="restart"/>
            <w:tcBorders>
              <w:top w:val="single" w:sz="8" w:space="0" w:color="FFFFFF"/>
              <w:left w:val="single" w:sz="8" w:space="0" w:color="FFFFFF"/>
              <w:bottom w:val="nil"/>
              <w:right w:val="single" w:sz="8" w:space="0" w:color="FFFFFF"/>
            </w:tcBorders>
            <w:shd w:val="clear" w:color="auto" w:fill="73A8E2"/>
            <w:vAlign w:val="center"/>
          </w:tcPr>
          <w:p w:rsidR="002313D9" w:rsidRDefault="00221E51">
            <w:pPr>
              <w:jc w:val="cente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2.051.140</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73A8E2"/>
            <w:vAlign w:val="center"/>
          </w:tcPr>
          <w:p w:rsidR="002313D9" w:rsidRDefault="00221E51">
            <w:pPr>
              <w:jc w:val="right"/>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63,9</w:t>
            </w:r>
          </w:p>
        </w:tc>
        <w:tc>
          <w:tcPr>
            <w:tcW w:w="993" w:type="dxa"/>
            <w:vMerge w:val="restart"/>
            <w:tcBorders>
              <w:top w:val="single" w:sz="8" w:space="0" w:color="FFFFFF"/>
              <w:left w:val="single" w:sz="8" w:space="0" w:color="FFFFFF"/>
              <w:bottom w:val="nil"/>
              <w:right w:val="single" w:sz="8" w:space="0" w:color="FFFFFF"/>
            </w:tcBorders>
            <w:shd w:val="clear" w:color="auto" w:fill="73A8E2"/>
            <w:vAlign w:val="center"/>
          </w:tcPr>
          <w:p w:rsidR="002313D9" w:rsidRDefault="00221E51">
            <w:pPr>
              <w:jc w:val="cente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1.347.497</w:t>
            </w:r>
          </w:p>
        </w:tc>
        <w:tc>
          <w:tcPr>
            <w:tcW w:w="708" w:type="dxa"/>
            <w:vMerge w:val="restart"/>
            <w:tcBorders>
              <w:top w:val="single" w:sz="8" w:space="0" w:color="FFFFFF"/>
              <w:left w:val="single" w:sz="8" w:space="0" w:color="FFFFFF"/>
              <w:bottom w:val="single" w:sz="8" w:space="0" w:color="FFFFFF"/>
              <w:right w:val="single" w:sz="8" w:space="0" w:color="FFFFFF"/>
            </w:tcBorders>
            <w:shd w:val="clear" w:color="auto" w:fill="73A8E2"/>
            <w:vAlign w:val="center"/>
          </w:tcPr>
          <w:p w:rsidR="002313D9" w:rsidRDefault="00221E51">
            <w:pPr>
              <w:jc w:val="right"/>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703.643</w:t>
            </w:r>
          </w:p>
        </w:tc>
        <w:tc>
          <w:tcPr>
            <w:tcW w:w="851" w:type="dxa"/>
            <w:vMerge w:val="restart"/>
            <w:tcBorders>
              <w:top w:val="single" w:sz="8" w:space="0" w:color="FFFFFF"/>
              <w:left w:val="single" w:sz="8" w:space="0" w:color="FFFFFF"/>
              <w:bottom w:val="nil"/>
              <w:right w:val="single" w:sz="8" w:space="0" w:color="FFFFFF"/>
            </w:tcBorders>
            <w:shd w:val="clear" w:color="auto" w:fill="73A8E2"/>
            <w:vAlign w:val="center"/>
          </w:tcPr>
          <w:p w:rsidR="002313D9" w:rsidRDefault="00221E51">
            <w:pPr>
              <w:jc w:val="center"/>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481.673</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73A8E2"/>
            <w:vAlign w:val="center"/>
          </w:tcPr>
          <w:p w:rsidR="002313D9" w:rsidRDefault="00221E51">
            <w:pPr>
              <w:jc w:val="right"/>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 xml:space="preserve">1.569.467 </w:t>
            </w:r>
          </w:p>
        </w:tc>
        <w:tc>
          <w:tcPr>
            <w:tcW w:w="992" w:type="dxa"/>
            <w:vMerge w:val="restart"/>
            <w:tcBorders>
              <w:top w:val="single" w:sz="8" w:space="0" w:color="FFFFFF"/>
              <w:left w:val="single" w:sz="8" w:space="0" w:color="FFFFFF"/>
              <w:bottom w:val="nil"/>
              <w:right w:val="single" w:sz="8" w:space="0" w:color="FFFFFF"/>
            </w:tcBorders>
            <w:shd w:val="clear" w:color="auto" w:fill="73A8E2"/>
            <w:vAlign w:val="center"/>
          </w:tcPr>
          <w:p w:rsidR="002313D9" w:rsidRDefault="00221E51">
            <w:pPr>
              <w:jc w:val="right"/>
              <w:rPr>
                <w:rFonts w:ascii="Arial Narrow" w:eastAsia="Arial Narrow" w:hAnsi="Arial Narrow" w:cs="Arial Narrow"/>
                <w:color w:val="FFFFFF"/>
                <w:sz w:val="16"/>
                <w:szCs w:val="16"/>
              </w:rPr>
            </w:pPr>
            <w:r>
              <w:rPr>
                <w:rFonts w:ascii="Arial Narrow" w:eastAsia="Arial Narrow" w:hAnsi="Arial Narrow" w:cs="Arial Narrow"/>
                <w:b/>
                <w:color w:val="FFFFFF"/>
                <w:sz w:val="16"/>
                <w:szCs w:val="16"/>
              </w:rPr>
              <w:t>76,5</w:t>
            </w:r>
          </w:p>
        </w:tc>
      </w:tr>
      <w:tr w:rsidR="002313D9">
        <w:trPr>
          <w:trHeight w:val="211"/>
        </w:trPr>
        <w:tc>
          <w:tcPr>
            <w:tcW w:w="1384" w:type="dxa"/>
            <w:vMerge/>
            <w:tcBorders>
              <w:top w:val="single" w:sz="8" w:space="0" w:color="FFFFFF"/>
              <w:left w:val="single" w:sz="8" w:space="0" w:color="FFFFFF"/>
              <w:bottom w:val="nil"/>
              <w:right w:val="single" w:sz="8" w:space="0" w:color="FFFFFF"/>
            </w:tcBorders>
            <w:shd w:val="clear" w:color="auto" w:fill="73A8E2"/>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73A8E2"/>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c>
          <w:tcPr>
            <w:tcW w:w="851" w:type="dxa"/>
            <w:vMerge/>
            <w:tcBorders>
              <w:top w:val="single" w:sz="8" w:space="0" w:color="FFFFFF"/>
              <w:left w:val="single" w:sz="8" w:space="0" w:color="FFFFFF"/>
              <w:bottom w:val="nil"/>
              <w:right w:val="single" w:sz="8" w:space="0" w:color="FFFFFF"/>
            </w:tcBorders>
            <w:shd w:val="clear" w:color="auto" w:fill="73A8E2"/>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c>
          <w:tcPr>
            <w:tcW w:w="850" w:type="dxa"/>
            <w:vMerge/>
            <w:tcBorders>
              <w:top w:val="single" w:sz="8" w:space="0" w:color="FFFFFF"/>
              <w:left w:val="single" w:sz="8" w:space="0" w:color="FFFFFF"/>
              <w:bottom w:val="single" w:sz="8" w:space="0" w:color="FFFFFF"/>
              <w:right w:val="single" w:sz="8" w:space="0" w:color="FFFFFF"/>
            </w:tcBorders>
            <w:shd w:val="clear" w:color="auto" w:fill="73A8E2"/>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c>
          <w:tcPr>
            <w:tcW w:w="993" w:type="dxa"/>
            <w:vMerge/>
            <w:tcBorders>
              <w:top w:val="single" w:sz="8" w:space="0" w:color="FFFFFF"/>
              <w:left w:val="single" w:sz="8" w:space="0" w:color="FFFFFF"/>
              <w:bottom w:val="nil"/>
              <w:right w:val="single" w:sz="8" w:space="0" w:color="FFFFFF"/>
            </w:tcBorders>
            <w:shd w:val="clear" w:color="auto" w:fill="73A8E2"/>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c>
          <w:tcPr>
            <w:tcW w:w="708" w:type="dxa"/>
            <w:vMerge/>
            <w:tcBorders>
              <w:top w:val="single" w:sz="8" w:space="0" w:color="FFFFFF"/>
              <w:left w:val="single" w:sz="8" w:space="0" w:color="FFFFFF"/>
              <w:bottom w:val="single" w:sz="8" w:space="0" w:color="FFFFFF"/>
              <w:right w:val="single" w:sz="8" w:space="0" w:color="FFFFFF"/>
            </w:tcBorders>
            <w:shd w:val="clear" w:color="auto" w:fill="73A8E2"/>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c>
          <w:tcPr>
            <w:tcW w:w="851" w:type="dxa"/>
            <w:vMerge/>
            <w:tcBorders>
              <w:top w:val="single" w:sz="8" w:space="0" w:color="FFFFFF"/>
              <w:left w:val="single" w:sz="8" w:space="0" w:color="FFFFFF"/>
              <w:bottom w:val="nil"/>
              <w:right w:val="single" w:sz="8" w:space="0" w:color="FFFFFF"/>
            </w:tcBorders>
            <w:shd w:val="clear" w:color="auto" w:fill="73A8E2"/>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c>
          <w:tcPr>
            <w:tcW w:w="992" w:type="dxa"/>
            <w:vMerge/>
            <w:tcBorders>
              <w:top w:val="single" w:sz="8" w:space="0" w:color="FFFFFF"/>
              <w:left w:val="single" w:sz="8" w:space="0" w:color="FFFFFF"/>
              <w:bottom w:val="single" w:sz="8" w:space="0" w:color="FFFFFF"/>
              <w:right w:val="single" w:sz="8" w:space="0" w:color="FFFFFF"/>
            </w:tcBorders>
            <w:shd w:val="clear" w:color="auto" w:fill="73A8E2"/>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c>
          <w:tcPr>
            <w:tcW w:w="992" w:type="dxa"/>
            <w:vMerge/>
            <w:tcBorders>
              <w:top w:val="single" w:sz="8" w:space="0" w:color="FFFFFF"/>
              <w:left w:val="single" w:sz="8" w:space="0" w:color="FFFFFF"/>
              <w:bottom w:val="nil"/>
              <w:right w:val="single" w:sz="8" w:space="0" w:color="FFFFFF"/>
            </w:tcBorders>
            <w:shd w:val="clear" w:color="auto" w:fill="73A8E2"/>
            <w:vAlign w:val="center"/>
          </w:tcPr>
          <w:p w:rsidR="002313D9" w:rsidRDefault="002313D9">
            <w:pPr>
              <w:widowControl w:val="0"/>
              <w:pBdr>
                <w:top w:val="nil"/>
                <w:left w:val="nil"/>
                <w:bottom w:val="nil"/>
                <w:right w:val="nil"/>
                <w:between w:val="nil"/>
              </w:pBdr>
              <w:spacing w:line="276" w:lineRule="auto"/>
              <w:rPr>
                <w:rFonts w:ascii="Arial Narrow" w:eastAsia="Arial Narrow" w:hAnsi="Arial Narrow" w:cs="Arial Narrow"/>
                <w:color w:val="FFFFFF"/>
                <w:sz w:val="16"/>
                <w:szCs w:val="16"/>
              </w:rPr>
            </w:pPr>
          </w:p>
        </w:tc>
      </w:tr>
    </w:tbl>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 CPF = Centre de la Propietat Forestal</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21E51">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b/>
          <w:color w:val="000000"/>
        </w:rPr>
        <w:t>Quadre 1.3</w:t>
      </w:r>
      <w:r>
        <w:rPr>
          <w:rFonts w:ascii="Helvetica Neue" w:eastAsia="Helvetica Neue" w:hAnsi="Helvetica Neue" w:cs="Helvetica Neue"/>
          <w:color w:val="000000"/>
        </w:rPr>
        <w:t xml:space="preserve">. </w:t>
      </w:r>
    </w:p>
    <w:p w:rsidR="002313D9" w:rsidRDefault="00221E51">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rPr>
        <w:t xml:space="preserve">Superfícies Forestals (SF) de Catalunya, en ha. </w:t>
      </w:r>
      <w:r>
        <w:rPr>
          <w:rFonts w:ascii="Helvetica Neue" w:eastAsia="Helvetica Neue" w:hAnsi="Helvetica Neue" w:cs="Helvetica Neue"/>
          <w:b/>
          <w:color w:val="000000"/>
          <w:sz w:val="20"/>
          <w:szCs w:val="20"/>
        </w:rPr>
        <w:t xml:space="preserve">IFN </w:t>
      </w:r>
      <w:r>
        <w:rPr>
          <w:rFonts w:ascii="Helvetica Neue" w:eastAsia="Helvetica Neue" w:hAnsi="Helvetica Neue" w:cs="Helvetica Neue"/>
          <w:color w:val="000000"/>
          <w:sz w:val="16"/>
          <w:szCs w:val="16"/>
        </w:rPr>
        <w:t>(1)</w:t>
      </w:r>
      <w:r>
        <w:rPr>
          <w:rFonts w:ascii="Helvetica Neue" w:eastAsia="Helvetica Neue" w:hAnsi="Helvetica Neue" w:cs="Helvetica Neue"/>
          <w:b/>
          <w:color w:val="000000"/>
          <w:sz w:val="16"/>
          <w:szCs w:val="16"/>
        </w:rPr>
        <w:t xml:space="preserve"> </w:t>
      </w:r>
      <w:r>
        <w:rPr>
          <w:rFonts w:ascii="Helvetica Neue" w:eastAsia="Helvetica Neue" w:hAnsi="Helvetica Neue" w:cs="Helvetica Neue"/>
          <w:b/>
          <w:color w:val="000000"/>
          <w:sz w:val="20"/>
          <w:szCs w:val="20"/>
        </w:rPr>
        <w:t>(1986-1996)</w:t>
      </w:r>
    </w:p>
    <w:p w:rsidR="002313D9" w:rsidRDefault="002313D9">
      <w:pPr>
        <w:pBdr>
          <w:top w:val="nil"/>
          <w:left w:val="nil"/>
          <w:bottom w:val="nil"/>
          <w:right w:val="nil"/>
          <w:between w:val="nil"/>
        </w:pBdr>
        <w:rPr>
          <w:rFonts w:ascii="Helvetica Neue" w:eastAsia="Helvetica Neue" w:hAnsi="Helvetica Neue" w:cs="Helvetica Neue"/>
          <w:color w:val="000000"/>
        </w:rPr>
      </w:pPr>
    </w:p>
    <w:tbl>
      <w:tblPr>
        <w:tblStyle w:val="a5"/>
        <w:tblW w:w="893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276"/>
        <w:gridCol w:w="1276"/>
        <w:gridCol w:w="1275"/>
        <w:gridCol w:w="1275"/>
        <w:gridCol w:w="1419"/>
        <w:gridCol w:w="1276"/>
        <w:gridCol w:w="1133"/>
      </w:tblGrid>
      <w:tr w:rsidR="002313D9">
        <w:trPr>
          <w:trHeight w:val="660"/>
        </w:trPr>
        <w:tc>
          <w:tcPr>
            <w:tcW w:w="1276" w:type="dxa"/>
            <w:tcBorders>
              <w:top w:val="single" w:sz="8" w:space="0" w:color="FFFFFF"/>
              <w:left w:val="single" w:sz="8" w:space="0" w:color="FFFFFF"/>
              <w:bottom w:val="nil"/>
              <w:right w:val="single" w:sz="8" w:space="0" w:color="FFFFFF"/>
            </w:tcBorders>
            <w:shd w:val="clear" w:color="auto" w:fill="3366FF"/>
            <w:vAlign w:val="center"/>
          </w:tcPr>
          <w:p w:rsidR="002313D9" w:rsidRDefault="002313D9">
            <w:pPr>
              <w:keepNext/>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b/>
                <w:color w:val="000000"/>
                <w:sz w:val="16"/>
                <w:szCs w:val="16"/>
              </w:rPr>
            </w:pPr>
          </w:p>
        </w:tc>
        <w:tc>
          <w:tcPr>
            <w:tcW w:w="1276" w:type="dxa"/>
            <w:tcBorders>
              <w:top w:val="single" w:sz="8" w:space="0" w:color="FFFFFF"/>
              <w:left w:val="single" w:sz="8" w:space="0" w:color="FFFFFF"/>
              <w:bottom w:val="single" w:sz="8" w:space="0" w:color="FFFFFF"/>
              <w:right w:val="single" w:sz="8" w:space="0" w:color="FFFFFF"/>
            </w:tcBorders>
            <w:shd w:val="clear" w:color="auto" w:fill="3366FF"/>
            <w:vAlign w:val="center"/>
          </w:tcPr>
          <w:p w:rsidR="002313D9" w:rsidRDefault="002313D9">
            <w:pPr>
              <w:keepNext/>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b/>
                <w:color w:val="FFFFFF"/>
                <w:sz w:val="16"/>
                <w:szCs w:val="16"/>
              </w:rPr>
            </w:pPr>
          </w:p>
          <w:p w:rsidR="002313D9" w:rsidRDefault="00221E51">
            <w:pPr>
              <w:keepNext/>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SF d’UP (2) propietat de l’Estat o Generalitat</w:t>
            </w:r>
          </w:p>
          <w:p w:rsidR="002313D9" w:rsidRDefault="002313D9">
            <w:pPr>
              <w:pBdr>
                <w:top w:val="nil"/>
                <w:left w:val="nil"/>
                <w:bottom w:val="nil"/>
                <w:right w:val="nil"/>
                <w:between w:val="nil"/>
              </w:pBdr>
              <w:rPr>
                <w:rFonts w:ascii="Helvetica Neue" w:eastAsia="Helvetica Neue" w:hAnsi="Helvetica Neue" w:cs="Helvetica Neue"/>
                <w:color w:val="FFFFFF"/>
                <w:sz w:val="16"/>
                <w:szCs w:val="16"/>
              </w:rPr>
            </w:pPr>
          </w:p>
        </w:tc>
        <w:tc>
          <w:tcPr>
            <w:tcW w:w="1275" w:type="dxa"/>
            <w:tcBorders>
              <w:top w:val="single" w:sz="8" w:space="0" w:color="FFFFFF"/>
              <w:left w:val="single" w:sz="8" w:space="0" w:color="FFFFFF"/>
              <w:bottom w:val="nil"/>
              <w:right w:val="single" w:sz="8" w:space="0" w:color="FFFFFF"/>
            </w:tcBorders>
            <w:shd w:val="clear" w:color="auto" w:fill="3366FF"/>
            <w:vAlign w:val="center"/>
          </w:tcPr>
          <w:p w:rsidR="002313D9" w:rsidRDefault="002313D9">
            <w:pPr>
              <w:keepNext/>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b/>
                <w:color w:val="FFFFFF"/>
                <w:sz w:val="16"/>
                <w:szCs w:val="16"/>
              </w:rPr>
            </w:pPr>
          </w:p>
          <w:p w:rsidR="002313D9" w:rsidRDefault="00221E51">
            <w:pPr>
              <w:keepNext/>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SF de l’Estat o Generalitat no declarada d’UP</w:t>
            </w:r>
          </w:p>
        </w:tc>
        <w:tc>
          <w:tcPr>
            <w:tcW w:w="1275" w:type="dxa"/>
            <w:tcBorders>
              <w:top w:val="single" w:sz="8" w:space="0" w:color="FFFFFF"/>
              <w:left w:val="single" w:sz="8" w:space="0" w:color="FFFFFF"/>
              <w:bottom w:val="single" w:sz="8" w:space="0" w:color="FFFFFF"/>
              <w:right w:val="single" w:sz="8" w:space="0" w:color="FFFFFF"/>
            </w:tcBorders>
            <w:shd w:val="clear" w:color="auto" w:fill="3366FF"/>
            <w:vAlign w:val="center"/>
          </w:tcPr>
          <w:p w:rsidR="002313D9" w:rsidRDefault="002313D9">
            <w:pPr>
              <w:keepNext/>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b/>
                <w:color w:val="FFFFFF"/>
                <w:sz w:val="16"/>
                <w:szCs w:val="16"/>
              </w:rPr>
            </w:pPr>
          </w:p>
          <w:p w:rsidR="002313D9" w:rsidRDefault="00221E51">
            <w:pPr>
              <w:keepNext/>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SF d’UP propietat  d’Entitats locals</w:t>
            </w:r>
          </w:p>
        </w:tc>
        <w:tc>
          <w:tcPr>
            <w:tcW w:w="1419" w:type="dxa"/>
            <w:tcBorders>
              <w:top w:val="single" w:sz="8" w:space="0" w:color="FFFFFF"/>
              <w:left w:val="single" w:sz="8" w:space="0" w:color="FFFFFF"/>
              <w:bottom w:val="nil"/>
              <w:right w:val="single" w:sz="8" w:space="0" w:color="FFFFFF"/>
            </w:tcBorders>
            <w:shd w:val="clear" w:color="auto" w:fill="3366FF"/>
            <w:vAlign w:val="center"/>
          </w:tcPr>
          <w:p w:rsidR="002313D9" w:rsidRDefault="002313D9">
            <w:pPr>
              <w:keepNext/>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b/>
                <w:color w:val="FFFFFF"/>
                <w:sz w:val="16"/>
                <w:szCs w:val="16"/>
              </w:rPr>
            </w:pPr>
          </w:p>
          <w:p w:rsidR="002313D9" w:rsidRDefault="00221E51">
            <w:pPr>
              <w:keepNext/>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SF propietat de les Entitats locals no declarada d’UP</w:t>
            </w:r>
          </w:p>
        </w:tc>
        <w:tc>
          <w:tcPr>
            <w:tcW w:w="1276" w:type="dxa"/>
            <w:tcBorders>
              <w:top w:val="single" w:sz="8" w:space="0" w:color="FFFFFF"/>
              <w:left w:val="single" w:sz="8" w:space="0" w:color="FFFFFF"/>
              <w:bottom w:val="single" w:sz="8" w:space="0" w:color="FFFFFF"/>
              <w:right w:val="single" w:sz="8" w:space="0" w:color="FFFFFF"/>
            </w:tcBorders>
            <w:shd w:val="clear" w:color="auto" w:fill="3366FF"/>
            <w:vAlign w:val="center"/>
          </w:tcPr>
          <w:p w:rsidR="002313D9" w:rsidRDefault="002313D9">
            <w:pPr>
              <w:keepNext/>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b/>
                <w:color w:val="FFFFFF"/>
                <w:sz w:val="16"/>
                <w:szCs w:val="16"/>
              </w:rPr>
            </w:pPr>
          </w:p>
          <w:p w:rsidR="002313D9" w:rsidRDefault="00221E51">
            <w:pPr>
              <w:keepNext/>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SF de propietat Particular</w:t>
            </w:r>
          </w:p>
        </w:tc>
        <w:tc>
          <w:tcPr>
            <w:tcW w:w="1133" w:type="dxa"/>
            <w:tcBorders>
              <w:top w:val="single" w:sz="8" w:space="0" w:color="FFFFFF"/>
              <w:left w:val="single" w:sz="8" w:space="0" w:color="FFFFFF"/>
              <w:bottom w:val="nil"/>
              <w:right w:val="single" w:sz="8" w:space="0" w:color="FFFFFF"/>
            </w:tcBorders>
            <w:shd w:val="clear" w:color="auto" w:fill="3366FF"/>
            <w:vAlign w:val="center"/>
          </w:tcPr>
          <w:p w:rsidR="002313D9" w:rsidRDefault="002313D9">
            <w:pPr>
              <w:keepNext/>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b/>
                <w:color w:val="FFFFFF"/>
                <w:sz w:val="16"/>
                <w:szCs w:val="16"/>
              </w:rPr>
            </w:pPr>
          </w:p>
          <w:p w:rsidR="002313D9" w:rsidRDefault="00221E51">
            <w:pPr>
              <w:keepNext/>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SF</w:t>
            </w:r>
          </w:p>
          <w:p w:rsidR="002313D9" w:rsidRDefault="00221E51">
            <w:pPr>
              <w:keepNext/>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Total</w:t>
            </w:r>
          </w:p>
        </w:tc>
      </w:tr>
      <w:tr w:rsidR="002313D9">
        <w:trPr>
          <w:trHeight w:val="420"/>
        </w:trPr>
        <w:tc>
          <w:tcPr>
            <w:tcW w:w="1276" w:type="dxa"/>
            <w:tcBorders>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Barcelona</w:t>
            </w:r>
          </w:p>
        </w:tc>
        <w:tc>
          <w:tcPr>
            <w:tcW w:w="127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5.341</w:t>
            </w:r>
          </w:p>
        </w:tc>
        <w:tc>
          <w:tcPr>
            <w:tcW w:w="1275" w:type="dxa"/>
            <w:tcBorders>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209</w:t>
            </w:r>
          </w:p>
        </w:tc>
        <w:tc>
          <w:tcPr>
            <w:tcW w:w="1275"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13.036</w:t>
            </w:r>
          </w:p>
        </w:tc>
        <w:tc>
          <w:tcPr>
            <w:tcW w:w="1419" w:type="dxa"/>
            <w:tcBorders>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15.761</w:t>
            </w:r>
          </w:p>
        </w:tc>
        <w:tc>
          <w:tcPr>
            <w:tcW w:w="127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457.337</w:t>
            </w:r>
          </w:p>
        </w:tc>
        <w:tc>
          <w:tcPr>
            <w:tcW w:w="1133" w:type="dxa"/>
            <w:tcBorders>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491.684</w:t>
            </w:r>
          </w:p>
        </w:tc>
      </w:tr>
      <w:tr w:rsidR="002313D9">
        <w:trPr>
          <w:trHeight w:val="420"/>
        </w:trPr>
        <w:tc>
          <w:tcPr>
            <w:tcW w:w="1276"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Girona</w:t>
            </w:r>
          </w:p>
        </w:tc>
        <w:tc>
          <w:tcPr>
            <w:tcW w:w="127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10.767</w:t>
            </w:r>
          </w:p>
        </w:tc>
        <w:tc>
          <w:tcPr>
            <w:tcW w:w="1275"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2.501</w:t>
            </w:r>
          </w:p>
        </w:tc>
        <w:tc>
          <w:tcPr>
            <w:tcW w:w="127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34.242</w:t>
            </w:r>
          </w:p>
        </w:tc>
        <w:tc>
          <w:tcPr>
            <w:tcW w:w="1419"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810</w:t>
            </w:r>
          </w:p>
        </w:tc>
        <w:tc>
          <w:tcPr>
            <w:tcW w:w="127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367.334</w:t>
            </w:r>
          </w:p>
        </w:tc>
        <w:tc>
          <w:tcPr>
            <w:tcW w:w="1133"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415.654</w:t>
            </w:r>
          </w:p>
        </w:tc>
      </w:tr>
      <w:tr w:rsidR="002313D9">
        <w:trPr>
          <w:trHeight w:val="420"/>
        </w:trPr>
        <w:tc>
          <w:tcPr>
            <w:tcW w:w="1276" w:type="dxa"/>
            <w:tcBorders>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Lleida</w:t>
            </w:r>
          </w:p>
        </w:tc>
        <w:tc>
          <w:tcPr>
            <w:tcW w:w="127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30.776</w:t>
            </w:r>
          </w:p>
        </w:tc>
        <w:tc>
          <w:tcPr>
            <w:tcW w:w="1275" w:type="dxa"/>
            <w:tcBorders>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24.616</w:t>
            </w:r>
          </w:p>
        </w:tc>
        <w:tc>
          <w:tcPr>
            <w:tcW w:w="1275"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232.918</w:t>
            </w:r>
          </w:p>
        </w:tc>
        <w:tc>
          <w:tcPr>
            <w:tcW w:w="1419" w:type="dxa"/>
            <w:tcBorders>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19.116</w:t>
            </w:r>
          </w:p>
        </w:tc>
        <w:tc>
          <w:tcPr>
            <w:tcW w:w="127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426.374</w:t>
            </w:r>
          </w:p>
        </w:tc>
        <w:tc>
          <w:tcPr>
            <w:tcW w:w="1133" w:type="dxa"/>
            <w:tcBorders>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733.800</w:t>
            </w:r>
          </w:p>
        </w:tc>
      </w:tr>
      <w:tr w:rsidR="002313D9">
        <w:trPr>
          <w:trHeight w:val="420"/>
        </w:trPr>
        <w:tc>
          <w:tcPr>
            <w:tcW w:w="1276"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Tarragona</w:t>
            </w:r>
          </w:p>
        </w:tc>
        <w:tc>
          <w:tcPr>
            <w:tcW w:w="127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17.955</w:t>
            </w:r>
          </w:p>
        </w:tc>
        <w:tc>
          <w:tcPr>
            <w:tcW w:w="1275"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2.352</w:t>
            </w:r>
          </w:p>
        </w:tc>
        <w:tc>
          <w:tcPr>
            <w:tcW w:w="127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33.585</w:t>
            </w:r>
          </w:p>
        </w:tc>
        <w:tc>
          <w:tcPr>
            <w:tcW w:w="1419"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1.256</w:t>
            </w:r>
          </w:p>
        </w:tc>
        <w:tc>
          <w:tcPr>
            <w:tcW w:w="127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234.194</w:t>
            </w:r>
          </w:p>
        </w:tc>
        <w:tc>
          <w:tcPr>
            <w:tcW w:w="1133"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289.342</w:t>
            </w:r>
          </w:p>
        </w:tc>
      </w:tr>
      <w:tr w:rsidR="002313D9">
        <w:trPr>
          <w:trHeight w:val="420"/>
        </w:trPr>
        <w:tc>
          <w:tcPr>
            <w:tcW w:w="1276" w:type="dxa"/>
            <w:tcBorders>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Total en ha</w:t>
            </w:r>
          </w:p>
        </w:tc>
        <w:tc>
          <w:tcPr>
            <w:tcW w:w="127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64.839</w:t>
            </w:r>
          </w:p>
        </w:tc>
        <w:tc>
          <w:tcPr>
            <w:tcW w:w="1275" w:type="dxa"/>
            <w:tcBorders>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29.678</w:t>
            </w:r>
          </w:p>
        </w:tc>
        <w:tc>
          <w:tcPr>
            <w:tcW w:w="1275"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313.781</w:t>
            </w:r>
          </w:p>
        </w:tc>
        <w:tc>
          <w:tcPr>
            <w:tcW w:w="1419" w:type="dxa"/>
            <w:tcBorders>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36.943</w:t>
            </w:r>
          </w:p>
        </w:tc>
        <w:tc>
          <w:tcPr>
            <w:tcW w:w="127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1.485.239</w:t>
            </w:r>
          </w:p>
        </w:tc>
        <w:tc>
          <w:tcPr>
            <w:tcW w:w="1133" w:type="dxa"/>
            <w:tcBorders>
              <w:left w:val="single" w:sz="8" w:space="0" w:color="FFFFFF"/>
              <w:bottom w:val="nil"/>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1.930.480</w:t>
            </w:r>
          </w:p>
        </w:tc>
      </w:tr>
      <w:tr w:rsidR="002313D9">
        <w:trPr>
          <w:trHeight w:val="740"/>
        </w:trPr>
        <w:tc>
          <w:tcPr>
            <w:tcW w:w="127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SF/</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SF total </w:t>
            </w:r>
          </w:p>
        </w:tc>
        <w:tc>
          <w:tcPr>
            <w:tcW w:w="127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3,4</w:t>
            </w:r>
          </w:p>
        </w:tc>
        <w:tc>
          <w:tcPr>
            <w:tcW w:w="127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1,5</w:t>
            </w:r>
          </w:p>
        </w:tc>
        <w:tc>
          <w:tcPr>
            <w:tcW w:w="127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16,2</w:t>
            </w:r>
          </w:p>
        </w:tc>
        <w:tc>
          <w:tcPr>
            <w:tcW w:w="141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1,9</w:t>
            </w:r>
          </w:p>
        </w:tc>
        <w:tc>
          <w:tcPr>
            <w:tcW w:w="127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77</w:t>
            </w:r>
          </w:p>
        </w:tc>
        <w:tc>
          <w:tcPr>
            <w:tcW w:w="113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100</w:t>
            </w:r>
          </w:p>
        </w:tc>
      </w:tr>
    </w:tbl>
    <w:p w:rsidR="002313D9" w:rsidRDefault="002313D9">
      <w:pPr>
        <w:pBdr>
          <w:top w:val="nil"/>
          <w:left w:val="nil"/>
          <w:bottom w:val="nil"/>
          <w:right w:val="nil"/>
          <w:between w:val="nil"/>
        </w:pBd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1.- IFN = Inventario Forestal Nacional, </w:t>
      </w:r>
      <w:proofErr w:type="spellStart"/>
      <w:r>
        <w:rPr>
          <w:rFonts w:ascii="Helvetica Neue" w:eastAsia="Helvetica Neue" w:hAnsi="Helvetica Neue" w:cs="Helvetica Neue"/>
          <w:color w:val="000000"/>
          <w:sz w:val="16"/>
          <w:szCs w:val="16"/>
        </w:rPr>
        <w:t>Ministerio</w:t>
      </w:r>
      <w:proofErr w:type="spellEnd"/>
      <w:r>
        <w:rPr>
          <w:rFonts w:ascii="Helvetica Neue" w:eastAsia="Helvetica Neue" w:hAnsi="Helvetica Neue" w:cs="Helvetica Neue"/>
          <w:color w:val="000000"/>
          <w:sz w:val="16"/>
          <w:szCs w:val="16"/>
        </w:rPr>
        <w:t xml:space="preserve"> de Agricultura </w:t>
      </w:r>
    </w:p>
    <w:p w:rsidR="002313D9" w:rsidRDefault="00221E51">
      <w:pPr>
        <w:pBdr>
          <w:top w:val="nil"/>
          <w:left w:val="nil"/>
          <w:bottom w:val="nil"/>
          <w:right w:val="nil"/>
          <w:between w:val="nil"/>
        </w:pBd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 UP = Utilitat Pública</w:t>
      </w:r>
    </w:p>
    <w:p w:rsidR="002313D9" w:rsidRDefault="002313D9">
      <w:pPr>
        <w:pBdr>
          <w:top w:val="nil"/>
          <w:left w:val="nil"/>
          <w:bottom w:val="nil"/>
          <w:right w:val="nil"/>
          <w:between w:val="nil"/>
        </w:pBdr>
        <w:rPr>
          <w:rFonts w:ascii="Arial" w:eastAsia="Arial" w:hAnsi="Arial" w:cs="Arial"/>
          <w:color w:val="000000"/>
          <w:sz w:val="20"/>
          <w:szCs w:val="20"/>
        </w:rPr>
      </w:pPr>
    </w:p>
    <w:p w:rsidR="002313D9" w:rsidRDefault="002313D9">
      <w:pPr>
        <w:pBdr>
          <w:top w:val="nil"/>
          <w:left w:val="nil"/>
          <w:bottom w:val="nil"/>
          <w:right w:val="nil"/>
          <w:between w:val="nil"/>
        </w:pBdr>
        <w:rPr>
          <w:rFonts w:ascii="Arial" w:eastAsia="Arial" w:hAnsi="Arial" w:cs="Arial"/>
          <w:color w:val="000000"/>
          <w:sz w:val="20"/>
          <w:szCs w:val="20"/>
        </w:rPr>
      </w:pPr>
    </w:p>
    <w:p w:rsidR="002313D9" w:rsidRDefault="00221E51">
      <w:pPr>
        <w:pBdr>
          <w:top w:val="nil"/>
          <w:left w:val="nil"/>
          <w:bottom w:val="nil"/>
          <w:right w:val="nil"/>
          <w:between w:val="nil"/>
        </w:pBdr>
        <w:rPr>
          <w:rFonts w:ascii="Helvetica Neue" w:eastAsia="Helvetica Neue" w:hAnsi="Helvetica Neue" w:cs="Helvetica Neue"/>
          <w:color w:val="000000"/>
          <w:sz w:val="18"/>
          <w:szCs w:val="18"/>
        </w:rPr>
      </w:pPr>
      <w:r>
        <w:rPr>
          <w:rFonts w:ascii="Arial" w:eastAsia="Arial" w:hAnsi="Arial" w:cs="Arial"/>
          <w:b/>
          <w:color w:val="000000"/>
          <w:sz w:val="20"/>
          <w:szCs w:val="20"/>
        </w:rPr>
        <w:t xml:space="preserve">Quadre 1.4 </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rPr>
        <w:t xml:space="preserve">Superfície de Catalunya. Superfícies forestals (SF) de Catalunya en ha. </w:t>
      </w:r>
      <w:r>
        <w:rPr>
          <w:rFonts w:ascii="Helvetica Neue" w:eastAsia="Helvetica Neue" w:hAnsi="Helvetica Neue" w:cs="Helvetica Neue"/>
          <w:b/>
          <w:color w:val="000000"/>
          <w:sz w:val="20"/>
          <w:szCs w:val="20"/>
        </w:rPr>
        <w:t>Inventari Ecològic i Forestal. CREAF</w:t>
      </w:r>
      <w:r>
        <w:rPr>
          <w:rFonts w:ascii="Helvetica Neue" w:eastAsia="Helvetica Neue" w:hAnsi="Helvetica Neue" w:cs="Helvetica Neue"/>
          <w:color w:val="000000"/>
          <w:sz w:val="16"/>
          <w:szCs w:val="16"/>
        </w:rPr>
        <w:t>(1)</w:t>
      </w:r>
      <w:r>
        <w:rPr>
          <w:rFonts w:ascii="Helvetica Neue" w:eastAsia="Helvetica Neue" w:hAnsi="Helvetica Neue" w:cs="Helvetica Neue"/>
          <w:b/>
          <w:color w:val="000000"/>
          <w:sz w:val="20"/>
          <w:szCs w:val="20"/>
        </w:rPr>
        <w:t xml:space="preserve"> (1988-1998)</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20"/>
          <w:szCs w:val="20"/>
        </w:rPr>
      </w:pPr>
    </w:p>
    <w:tbl>
      <w:tblPr>
        <w:tblStyle w:val="a6"/>
        <w:tblW w:w="9606"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135"/>
        <w:gridCol w:w="1091"/>
        <w:gridCol w:w="936"/>
        <w:gridCol w:w="864"/>
        <w:gridCol w:w="936"/>
        <w:gridCol w:w="851"/>
        <w:gridCol w:w="850"/>
        <w:gridCol w:w="816"/>
        <w:gridCol w:w="1134"/>
        <w:gridCol w:w="993"/>
      </w:tblGrid>
      <w:tr w:rsidR="002313D9">
        <w:trPr>
          <w:trHeight w:val="480"/>
        </w:trPr>
        <w:tc>
          <w:tcPr>
            <w:tcW w:w="1135"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Província</w:t>
            </w:r>
          </w:p>
        </w:tc>
        <w:tc>
          <w:tcPr>
            <w:tcW w:w="1091"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Superfície total Catalunya</w:t>
            </w: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lastRenderedPageBreak/>
              <w:t>STC</w:t>
            </w:r>
          </w:p>
        </w:tc>
        <w:tc>
          <w:tcPr>
            <w:tcW w:w="936"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Bosc dens</w:t>
            </w:r>
          </w:p>
        </w:tc>
        <w:tc>
          <w:tcPr>
            <w:tcW w:w="864"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Bosc clar</w:t>
            </w:r>
          </w:p>
        </w:tc>
        <w:tc>
          <w:tcPr>
            <w:tcW w:w="936"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Matollar</w:t>
            </w:r>
          </w:p>
        </w:tc>
        <w:tc>
          <w:tcPr>
            <w:tcW w:w="851"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Prats</w:t>
            </w:r>
          </w:p>
        </w:tc>
        <w:tc>
          <w:tcPr>
            <w:tcW w:w="850"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Altres</w:t>
            </w:r>
          </w:p>
        </w:tc>
        <w:tc>
          <w:tcPr>
            <w:tcW w:w="816"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proofErr w:type="spellStart"/>
            <w:r>
              <w:rPr>
                <w:rFonts w:ascii="Helvetica Neue" w:eastAsia="Helvetica Neue" w:hAnsi="Helvetica Neue" w:cs="Helvetica Neue"/>
                <w:b/>
                <w:color w:val="FFFFFF"/>
                <w:sz w:val="16"/>
                <w:szCs w:val="16"/>
              </w:rPr>
              <w:t>Impro-ductiu</w:t>
            </w:r>
            <w:proofErr w:type="spellEnd"/>
          </w:p>
        </w:tc>
        <w:tc>
          <w:tcPr>
            <w:tcW w:w="1134"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Superfície Forestal total (SF)</w:t>
            </w:r>
          </w:p>
        </w:tc>
        <w:tc>
          <w:tcPr>
            <w:tcW w:w="993"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SF</w:t>
            </w: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Arbrada</w:t>
            </w:r>
          </w:p>
        </w:tc>
      </w:tr>
      <w:tr w:rsidR="002313D9">
        <w:tc>
          <w:tcPr>
            <w:tcW w:w="1135"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Barcelona</w:t>
            </w:r>
          </w:p>
          <w:p w:rsidR="002313D9" w:rsidRDefault="002313D9">
            <w:pPr>
              <w:rPr>
                <w:rFonts w:ascii="Helvetica Neue" w:eastAsia="Helvetica Neue" w:hAnsi="Helvetica Neue" w:cs="Helvetica Neue"/>
                <w:color w:val="FFFFFF"/>
                <w:sz w:val="16"/>
                <w:szCs w:val="16"/>
              </w:rPr>
            </w:pPr>
          </w:p>
        </w:tc>
        <w:tc>
          <w:tcPr>
            <w:tcW w:w="1091"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771.737</w:t>
            </w:r>
          </w:p>
        </w:tc>
        <w:tc>
          <w:tcPr>
            <w:tcW w:w="93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365.495</w:t>
            </w:r>
          </w:p>
        </w:tc>
        <w:tc>
          <w:tcPr>
            <w:tcW w:w="864"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5.634</w:t>
            </w:r>
          </w:p>
        </w:tc>
        <w:tc>
          <w:tcPr>
            <w:tcW w:w="93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100.094</w:t>
            </w:r>
          </w:p>
        </w:tc>
        <w:tc>
          <w:tcPr>
            <w:tcW w:w="851"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9.338</w:t>
            </w:r>
          </w:p>
        </w:tc>
        <w:tc>
          <w:tcPr>
            <w:tcW w:w="85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309</w:t>
            </w:r>
          </w:p>
        </w:tc>
        <w:tc>
          <w:tcPr>
            <w:tcW w:w="816"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10341</w:t>
            </w:r>
          </w:p>
        </w:tc>
        <w:tc>
          <w:tcPr>
            <w:tcW w:w="113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491.211</w:t>
            </w:r>
          </w:p>
        </w:tc>
        <w:tc>
          <w:tcPr>
            <w:tcW w:w="993" w:type="dxa"/>
            <w:tcBorders>
              <w:top w:val="nil"/>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371.128</w:t>
            </w:r>
          </w:p>
        </w:tc>
      </w:tr>
      <w:tr w:rsidR="002313D9">
        <w:tc>
          <w:tcPr>
            <w:tcW w:w="1135" w:type="dxa"/>
            <w:tcBorders>
              <w:left w:val="single" w:sz="8" w:space="0" w:color="FFFFFF"/>
              <w:bottom w:val="nil"/>
              <w:right w:val="single" w:sz="24"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Girona</w:t>
            </w:r>
          </w:p>
          <w:p w:rsidR="002313D9" w:rsidRDefault="002313D9">
            <w:pPr>
              <w:jc w:val="center"/>
              <w:rPr>
                <w:rFonts w:ascii="Helvetica Neue" w:eastAsia="Helvetica Neue" w:hAnsi="Helvetica Neue" w:cs="Helvetica Neue"/>
                <w:color w:val="FFFFFF"/>
                <w:sz w:val="16"/>
                <w:szCs w:val="16"/>
              </w:rPr>
            </w:pPr>
          </w:p>
        </w:tc>
        <w:tc>
          <w:tcPr>
            <w:tcW w:w="1091"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588.955</w:t>
            </w:r>
          </w:p>
        </w:tc>
        <w:tc>
          <w:tcPr>
            <w:tcW w:w="936"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326.693</w:t>
            </w:r>
          </w:p>
        </w:tc>
        <w:tc>
          <w:tcPr>
            <w:tcW w:w="864"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2.827</w:t>
            </w:r>
          </w:p>
        </w:tc>
        <w:tc>
          <w:tcPr>
            <w:tcW w:w="936"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48.412</w:t>
            </w:r>
          </w:p>
        </w:tc>
        <w:tc>
          <w:tcPr>
            <w:tcW w:w="851"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25.031</w:t>
            </w:r>
          </w:p>
        </w:tc>
        <w:tc>
          <w:tcPr>
            <w:tcW w:w="85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1.060</w:t>
            </w:r>
          </w:p>
        </w:tc>
        <w:tc>
          <w:tcPr>
            <w:tcW w:w="816"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9.953</w:t>
            </w:r>
          </w:p>
        </w:tc>
        <w:tc>
          <w:tcPr>
            <w:tcW w:w="1134"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413.976</w:t>
            </w:r>
          </w:p>
        </w:tc>
        <w:tc>
          <w:tcPr>
            <w:tcW w:w="993" w:type="dxa"/>
            <w:tcBorders>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329.520</w:t>
            </w:r>
          </w:p>
        </w:tc>
      </w:tr>
      <w:tr w:rsidR="002313D9">
        <w:tc>
          <w:tcPr>
            <w:tcW w:w="1135"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Lleida</w:t>
            </w:r>
          </w:p>
          <w:p w:rsidR="002313D9" w:rsidRDefault="002313D9">
            <w:pPr>
              <w:jc w:val="center"/>
              <w:rPr>
                <w:rFonts w:ascii="Helvetica Neue" w:eastAsia="Helvetica Neue" w:hAnsi="Helvetica Neue" w:cs="Helvetica Neue"/>
                <w:color w:val="FFFFFF"/>
                <w:sz w:val="16"/>
                <w:szCs w:val="16"/>
              </w:rPr>
            </w:pPr>
          </w:p>
        </w:tc>
        <w:tc>
          <w:tcPr>
            <w:tcW w:w="1091"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1.212.4</w:t>
            </w:r>
          </w:p>
        </w:tc>
        <w:tc>
          <w:tcPr>
            <w:tcW w:w="93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357.408</w:t>
            </w:r>
          </w:p>
        </w:tc>
        <w:tc>
          <w:tcPr>
            <w:tcW w:w="864"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12.730</w:t>
            </w:r>
          </w:p>
        </w:tc>
        <w:tc>
          <w:tcPr>
            <w:tcW w:w="93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222.350</w:t>
            </w:r>
          </w:p>
        </w:tc>
        <w:tc>
          <w:tcPr>
            <w:tcW w:w="851"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91.049</w:t>
            </w:r>
          </w:p>
        </w:tc>
        <w:tc>
          <w:tcPr>
            <w:tcW w:w="85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121</w:t>
            </w:r>
          </w:p>
        </w:tc>
        <w:tc>
          <w:tcPr>
            <w:tcW w:w="816"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53.466</w:t>
            </w:r>
          </w:p>
        </w:tc>
        <w:tc>
          <w:tcPr>
            <w:tcW w:w="113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737.124</w:t>
            </w:r>
          </w:p>
        </w:tc>
        <w:tc>
          <w:tcPr>
            <w:tcW w:w="993" w:type="dxa"/>
            <w:tcBorders>
              <w:top w:val="single" w:sz="8" w:space="0" w:color="FFFFFF"/>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370.138,</w:t>
            </w:r>
          </w:p>
        </w:tc>
      </w:tr>
      <w:tr w:rsidR="002313D9">
        <w:tc>
          <w:tcPr>
            <w:tcW w:w="1135" w:type="dxa"/>
            <w:tcBorders>
              <w:left w:val="single" w:sz="8" w:space="0" w:color="FFFFFF"/>
              <w:bottom w:val="nil"/>
              <w:right w:val="single" w:sz="24"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Tarragona</w:t>
            </w:r>
          </w:p>
          <w:p w:rsidR="002313D9" w:rsidRDefault="002313D9">
            <w:pPr>
              <w:jc w:val="center"/>
              <w:rPr>
                <w:rFonts w:ascii="Helvetica Neue" w:eastAsia="Helvetica Neue" w:hAnsi="Helvetica Neue" w:cs="Helvetica Neue"/>
                <w:color w:val="FFFFFF"/>
                <w:sz w:val="16"/>
                <w:szCs w:val="16"/>
              </w:rPr>
            </w:pPr>
          </w:p>
        </w:tc>
        <w:tc>
          <w:tcPr>
            <w:tcW w:w="1091"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625.94</w:t>
            </w:r>
          </w:p>
        </w:tc>
        <w:tc>
          <w:tcPr>
            <w:tcW w:w="936"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130.196,</w:t>
            </w:r>
          </w:p>
        </w:tc>
        <w:tc>
          <w:tcPr>
            <w:tcW w:w="864"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7.699</w:t>
            </w:r>
          </w:p>
        </w:tc>
        <w:tc>
          <w:tcPr>
            <w:tcW w:w="936"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155.172</w:t>
            </w:r>
          </w:p>
        </w:tc>
        <w:tc>
          <w:tcPr>
            <w:tcW w:w="851"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2.942</w:t>
            </w:r>
          </w:p>
        </w:tc>
        <w:tc>
          <w:tcPr>
            <w:tcW w:w="85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1.127</w:t>
            </w:r>
          </w:p>
        </w:tc>
        <w:tc>
          <w:tcPr>
            <w:tcW w:w="816"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11.580</w:t>
            </w:r>
          </w:p>
        </w:tc>
        <w:tc>
          <w:tcPr>
            <w:tcW w:w="1134"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308.716</w:t>
            </w:r>
          </w:p>
        </w:tc>
        <w:tc>
          <w:tcPr>
            <w:tcW w:w="993" w:type="dxa"/>
            <w:tcBorders>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137.896</w:t>
            </w:r>
          </w:p>
        </w:tc>
      </w:tr>
      <w:tr w:rsidR="002313D9">
        <w:tc>
          <w:tcPr>
            <w:tcW w:w="1135" w:type="dxa"/>
            <w:tcBorders>
              <w:top w:val="single" w:sz="24" w:space="0" w:color="FFFFFF"/>
              <w:left w:val="single" w:sz="8" w:space="0" w:color="FFFFFF"/>
              <w:bottom w:val="single" w:sz="8"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Totals</w:t>
            </w:r>
          </w:p>
          <w:p w:rsidR="002313D9" w:rsidRDefault="002313D9">
            <w:pPr>
              <w:jc w:val="center"/>
              <w:rPr>
                <w:rFonts w:ascii="Helvetica Neue" w:eastAsia="Helvetica Neue" w:hAnsi="Helvetica Neue" w:cs="Helvetica Neue"/>
                <w:color w:val="FFFFFF"/>
                <w:sz w:val="16"/>
                <w:szCs w:val="16"/>
              </w:rPr>
            </w:pPr>
          </w:p>
        </w:tc>
        <w:tc>
          <w:tcPr>
            <w:tcW w:w="1091" w:type="dxa"/>
            <w:tcBorders>
              <w:top w:val="single" w:sz="24" w:space="0" w:color="FFFFFF"/>
              <w:left w:val="single" w:sz="8" w:space="0" w:color="FFFFFF"/>
              <w:bottom w:val="single" w:sz="8"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3.199.011 (2)</w:t>
            </w:r>
          </w:p>
        </w:tc>
        <w:tc>
          <w:tcPr>
            <w:tcW w:w="936" w:type="dxa"/>
            <w:tcBorders>
              <w:top w:val="single" w:sz="24" w:space="0" w:color="FFFFFF"/>
              <w:left w:val="single" w:sz="8" w:space="0" w:color="FFFFFF"/>
              <w:bottom w:val="single" w:sz="8"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1.179.793</w:t>
            </w:r>
          </w:p>
        </w:tc>
        <w:tc>
          <w:tcPr>
            <w:tcW w:w="864" w:type="dxa"/>
            <w:tcBorders>
              <w:top w:val="single" w:sz="24" w:space="0" w:color="FFFFFF"/>
              <w:left w:val="single" w:sz="8" w:space="0" w:color="FFFFFF"/>
              <w:bottom w:val="single" w:sz="8"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28.890</w:t>
            </w:r>
          </w:p>
        </w:tc>
        <w:tc>
          <w:tcPr>
            <w:tcW w:w="936" w:type="dxa"/>
            <w:tcBorders>
              <w:top w:val="single" w:sz="24" w:space="0" w:color="FFFFFF"/>
              <w:left w:val="single" w:sz="8" w:space="0" w:color="FFFFFF"/>
              <w:bottom w:val="single" w:sz="8"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526.028</w:t>
            </w:r>
          </w:p>
        </w:tc>
        <w:tc>
          <w:tcPr>
            <w:tcW w:w="851" w:type="dxa"/>
            <w:tcBorders>
              <w:top w:val="single" w:sz="24" w:space="0" w:color="FFFFFF"/>
              <w:left w:val="single" w:sz="8" w:space="0" w:color="FFFFFF"/>
              <w:bottom w:val="single" w:sz="8"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128.360</w:t>
            </w:r>
          </w:p>
        </w:tc>
        <w:tc>
          <w:tcPr>
            <w:tcW w:w="850" w:type="dxa"/>
            <w:tcBorders>
              <w:top w:val="single" w:sz="24" w:space="0" w:color="FFFFFF"/>
              <w:left w:val="single" w:sz="8" w:space="0" w:color="FFFFFF"/>
              <w:bottom w:val="single" w:sz="8"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2.616</w:t>
            </w:r>
          </w:p>
        </w:tc>
        <w:tc>
          <w:tcPr>
            <w:tcW w:w="816" w:type="dxa"/>
            <w:tcBorders>
              <w:top w:val="single" w:sz="24" w:space="0" w:color="FFFFFF"/>
              <w:left w:val="single" w:sz="8" w:space="0" w:color="FFFFFF"/>
              <w:bottom w:val="single" w:sz="8"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85.340</w:t>
            </w:r>
          </w:p>
        </w:tc>
        <w:tc>
          <w:tcPr>
            <w:tcW w:w="1134" w:type="dxa"/>
            <w:tcBorders>
              <w:top w:val="single" w:sz="24" w:space="0" w:color="FFFFFF"/>
              <w:left w:val="single" w:sz="8" w:space="0" w:color="FFFFFF"/>
              <w:bottom w:val="single" w:sz="8"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sz w:val="16"/>
                <w:szCs w:val="16"/>
              </w:rPr>
            </w:pPr>
          </w:p>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1.951.027</w:t>
            </w:r>
          </w:p>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(61%/STC)</w:t>
            </w:r>
          </w:p>
        </w:tc>
        <w:tc>
          <w:tcPr>
            <w:tcW w:w="993" w:type="dxa"/>
            <w:tcBorders>
              <w:top w:val="single" w:sz="24" w:space="0" w:color="FFFFFF"/>
              <w:left w:val="single" w:sz="8" w:space="0" w:color="FFFFFF"/>
              <w:bottom w:val="single" w:sz="8"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sz w:val="16"/>
                <w:szCs w:val="16"/>
              </w:rPr>
            </w:pPr>
          </w:p>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1.208.682</w:t>
            </w:r>
          </w:p>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(62%/SF</w:t>
            </w:r>
          </w:p>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total)</w:t>
            </w:r>
          </w:p>
          <w:p w:rsidR="002313D9" w:rsidRDefault="002313D9">
            <w:pPr>
              <w:jc w:val="center"/>
              <w:rPr>
                <w:rFonts w:ascii="Helvetica Neue" w:eastAsia="Helvetica Neue" w:hAnsi="Helvetica Neue" w:cs="Helvetica Neue"/>
                <w:sz w:val="16"/>
                <w:szCs w:val="16"/>
              </w:rPr>
            </w:pPr>
          </w:p>
        </w:tc>
      </w:tr>
    </w:tbl>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1.-</w:t>
      </w:r>
      <w:r>
        <w:rPr>
          <w:rFonts w:ascii="Helvetica Neue" w:eastAsia="Helvetica Neue" w:hAnsi="Helvetica Neue" w:cs="Helvetica Neue"/>
          <w:color w:val="000000"/>
        </w:rPr>
        <w:t xml:space="preserve"> </w:t>
      </w:r>
      <w:r>
        <w:rPr>
          <w:rFonts w:ascii="Helvetica Neue" w:eastAsia="Helvetica Neue" w:hAnsi="Helvetica Neue" w:cs="Helvetica Neue"/>
          <w:color w:val="000000"/>
          <w:sz w:val="16"/>
          <w:szCs w:val="16"/>
        </w:rPr>
        <w:t>CREAF = Centre de Recerca Ecològica i Aplicacions Forestals</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rPr>
      </w:pPr>
      <w:r>
        <w:rPr>
          <w:rFonts w:ascii="Helvetica Neue" w:eastAsia="Helvetica Neue" w:hAnsi="Helvetica Neue" w:cs="Helvetica Neue"/>
          <w:color w:val="000000"/>
          <w:sz w:val="16"/>
          <w:szCs w:val="16"/>
        </w:rPr>
        <w:t xml:space="preserve"> 2.- Aquest valor no coincideix amb el de l’Institut de Estadística de Catalunya (IDESCAT), que</w:t>
      </w:r>
      <w:r>
        <w:rPr>
          <w:rFonts w:ascii="Helvetica Neue" w:eastAsia="Helvetica Neue" w:hAnsi="Helvetica Neue" w:cs="Helvetica Neue"/>
          <w:color w:val="FF0000"/>
          <w:sz w:val="16"/>
          <w:szCs w:val="16"/>
        </w:rPr>
        <w:t xml:space="preserve"> és </w:t>
      </w:r>
      <w:r>
        <w:rPr>
          <w:rFonts w:ascii="Helvetica Neue" w:eastAsia="Helvetica Neue" w:hAnsi="Helvetica Neue" w:cs="Helvetica Neue"/>
          <w:color w:val="000000"/>
          <w:sz w:val="16"/>
          <w:szCs w:val="16"/>
        </w:rPr>
        <w:t>de 32.108 km</w:t>
      </w:r>
      <w:r>
        <w:rPr>
          <w:rFonts w:ascii="Helvetica Neue" w:eastAsia="Helvetica Neue" w:hAnsi="Helvetica Neue" w:cs="Helvetica Neue"/>
          <w:color w:val="000000"/>
          <w:sz w:val="16"/>
          <w:szCs w:val="16"/>
          <w:vertAlign w:val="superscript"/>
        </w:rPr>
        <w:t>2</w:t>
      </w:r>
      <w:r>
        <w:rPr>
          <w:rFonts w:ascii="Helvetica Neue" w:eastAsia="Helvetica Neue" w:hAnsi="Helvetica Neue" w:cs="Helvetica Neue"/>
          <w:color w:val="000000"/>
          <w:sz w:val="16"/>
          <w:szCs w:val="16"/>
        </w:rPr>
        <w:t xml:space="preserve">.     </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r>
        <w:rPr>
          <w:color w:val="000000"/>
          <w:sz w:val="18"/>
          <w:szCs w:val="18"/>
        </w:rPr>
        <w:t xml:space="preserve">       </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r>
        <w:rPr>
          <w:color w:val="000000"/>
          <w:sz w:val="18"/>
          <w:szCs w:val="18"/>
        </w:rPr>
        <w:t xml:space="preserve"> </w:t>
      </w:r>
      <w:r>
        <w:rPr>
          <w:rFonts w:ascii="Helvetica Neue" w:eastAsia="Helvetica Neue" w:hAnsi="Helvetica Neue" w:cs="Helvetica Neue"/>
          <w:b/>
          <w:color w:val="000000"/>
        </w:rPr>
        <w:t>Quadre 1.5</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rPr>
        <w:t xml:space="preserve"> </w:t>
      </w:r>
      <w:r>
        <w:rPr>
          <w:rFonts w:ascii="Helvetica Neue" w:eastAsia="Helvetica Neue" w:hAnsi="Helvetica Neue" w:cs="Helvetica Neue"/>
          <w:b/>
          <w:color w:val="000000"/>
        </w:rPr>
        <w:t>Superfícies forestals de Catalunya</w:t>
      </w:r>
      <w:r>
        <w:rPr>
          <w:rFonts w:ascii="Helvetica Neue" w:eastAsia="Helvetica Neue" w:hAnsi="Helvetica Neue" w:cs="Helvetica Neue"/>
          <w:color w:val="000000"/>
        </w:rPr>
        <w:t xml:space="preserve">. </w:t>
      </w:r>
      <w:r>
        <w:rPr>
          <w:rFonts w:ascii="Helvetica Neue" w:eastAsia="Helvetica Neue" w:hAnsi="Helvetica Neue" w:cs="Helvetica Neue"/>
          <w:b/>
          <w:color w:val="000000"/>
          <w:sz w:val="20"/>
          <w:szCs w:val="20"/>
        </w:rPr>
        <w:t>El Bosc. La Vola/CPF (1995)</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tbl>
      <w:tblPr>
        <w:tblStyle w:val="a7"/>
        <w:tblW w:w="8636"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2159"/>
        <w:gridCol w:w="2159"/>
        <w:gridCol w:w="2159"/>
        <w:gridCol w:w="2159"/>
      </w:tblGrid>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jc w:val="center"/>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80"/>
              <w:jc w:val="center"/>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Comarca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center"/>
              <w:rPr>
                <w:rFonts w:ascii="Helvetica Neue" w:eastAsia="Helvetica Neue" w:hAnsi="Helvetica Neue" w:cs="Helvetica Neue"/>
                <w:color w:val="FFFFFF"/>
                <w:sz w:val="16"/>
                <w:szCs w:val="16"/>
              </w:rPr>
            </w:pPr>
          </w:p>
        </w:tc>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jc w:val="center"/>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80"/>
              <w:jc w:val="center"/>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 xml:space="preserve">SF total </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center"/>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(ha)</w:t>
            </w:r>
          </w:p>
        </w:tc>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jc w:val="center"/>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80"/>
              <w:jc w:val="center"/>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SF privada</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center"/>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(ha)</w:t>
            </w:r>
          </w:p>
        </w:tc>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jc w:val="center"/>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80"/>
              <w:jc w:val="center"/>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 SF privada/</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80"/>
              <w:jc w:val="center"/>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SF total</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center"/>
              <w:rPr>
                <w:rFonts w:ascii="Helvetica Neue" w:eastAsia="Helvetica Neue" w:hAnsi="Helvetica Neue" w:cs="Helvetica Neue"/>
                <w:color w:val="FFFFFF"/>
                <w:sz w:val="16"/>
                <w:szCs w:val="16"/>
              </w:rPr>
            </w:pP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Alt Camp</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24.452</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23.405</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96</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Alt Empordà</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82.702</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77.457</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94</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Alt Penedès</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23.316</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22.928</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98</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Alt Urgell</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132.524</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89.747</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68</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Alta Ribagorça</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41.003</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23.213</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57</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lastRenderedPageBreak/>
              <w:t>Anoia</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lastRenderedPageBreak/>
              <w:t>47.087</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45.542</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97</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Bages</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91.157</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87.774</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96</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Baix Camp</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32.968</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28.165</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85</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Baix Ebre</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46.179</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25.276</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55</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Baix Empordà</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35.156</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32.076</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91</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Baix Llobregat</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22.792</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19.722</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87</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Baix Penedès</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10.428</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9.752</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94</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Barcelonès</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1.686</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593</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35</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Berguedà</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100.149</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82.033</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82</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Cerdanya</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47.824</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21.885</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46</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Conca de Barberà</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31.483</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27.125</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86</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Garraf</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12.173</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12.117</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100</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Garrigues</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30.693</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30.617</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100</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Garrotxa</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60.689</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57.601</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95</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Gironès</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33.616</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32.491</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97</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Maresme</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20.847</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20.739</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99</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Montsià</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23.016</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15.023</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65</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Noguera</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94.529</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68.963</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73</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Osona</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87.439</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86.143</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99</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Pallars Jussà</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103.150</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51.965</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50</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Pallars sobirà</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130.432</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42.175</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32</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Pla d’Urgell</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Pla de l’Estany</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14.339</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14.118</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98</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Priorat</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30.421</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28.205</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93</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Ribera d’Ebre</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44.411</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35.868</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81</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Ripollès</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90.216</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67.258</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75</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Segarra</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23.196</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23.196</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100</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Segrià</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27.743</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22.653</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82</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Selva</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79.031</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77.552</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98</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Solsonès</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78.162</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74.099</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95</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Tarragonès</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10.422</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10.269</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99</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Terra Alta</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37.392</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26.327</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70</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Urgell</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7.373</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7.315</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99</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Val d’Aran</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60.728</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3.003</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5</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Vallès Occidental</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32.247</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31.708</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98</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Vallès Oriental</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57.630</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55.573</w:t>
            </w:r>
          </w:p>
        </w:tc>
        <w:tc>
          <w:tcPr>
            <w:tcW w:w="2159" w:type="dxa"/>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96</w:t>
            </w:r>
          </w:p>
        </w:tc>
      </w:tr>
      <w:tr w:rsidR="002313D9">
        <w:tc>
          <w:tcPr>
            <w:tcW w:w="2159" w:type="dxa"/>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280"/>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TOTALS</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1.960.801</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1.511.671</w:t>
            </w:r>
          </w:p>
        </w:tc>
        <w:tc>
          <w:tcPr>
            <w:tcW w:w="21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77</w:t>
            </w:r>
          </w:p>
        </w:tc>
      </w:tr>
    </w:tbl>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 xml:space="preserve">Quadre 1.6 </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Percentatges de propietat pública i privada en relació a la superfície total de Catalunya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8"/>
          <w:szCs w:val="18"/>
        </w:rPr>
      </w:pPr>
    </w:p>
    <w:tbl>
      <w:tblPr>
        <w:tblStyle w:val="a8"/>
        <w:tblW w:w="8371" w:type="dxa"/>
        <w:jc w:val="cente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4319"/>
        <w:gridCol w:w="2026"/>
        <w:gridCol w:w="2026"/>
      </w:tblGrid>
      <w:tr w:rsidR="002313D9">
        <w:trPr>
          <w:jc w:val="center"/>
        </w:trPr>
        <w:tc>
          <w:tcPr>
            <w:tcW w:w="4319" w:type="dxa"/>
            <w:tcBorders>
              <w:top w:val="single" w:sz="8" w:space="0" w:color="FFFFFF"/>
              <w:left w:val="single" w:sz="8" w:space="0" w:color="FFFFFF"/>
              <w:bottom w:val="single" w:sz="24" w:space="0" w:color="FFFFFF"/>
              <w:right w:val="single" w:sz="8" w:space="0" w:color="FFFFFF"/>
            </w:tcBorders>
            <w:shd w:val="clear" w:color="auto" w:fill="4BACC6"/>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Tipus de propietat</w:t>
            </w:r>
          </w:p>
        </w:tc>
        <w:tc>
          <w:tcPr>
            <w:tcW w:w="2026" w:type="dxa"/>
            <w:tcBorders>
              <w:top w:val="single" w:sz="8" w:space="0" w:color="FFFFFF"/>
              <w:left w:val="single" w:sz="8" w:space="0" w:color="FFFFFF"/>
              <w:bottom w:val="single" w:sz="24" w:space="0" w:color="FFFFFF"/>
              <w:right w:val="single" w:sz="8" w:space="0" w:color="FFFFFF"/>
            </w:tcBorders>
            <w:shd w:val="clear" w:color="auto" w:fill="4BACC6"/>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Percentatge de la superfície total de Catalunya (1)</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2026" w:type="dxa"/>
            <w:tcBorders>
              <w:top w:val="single" w:sz="8" w:space="0" w:color="FFFFFF"/>
              <w:left w:val="single" w:sz="8" w:space="0" w:color="FFFFFF"/>
              <w:bottom w:val="single" w:sz="24" w:space="0" w:color="FFFFFF"/>
              <w:right w:val="single" w:sz="8" w:space="0" w:color="FFFFFF"/>
            </w:tcBorders>
            <w:shd w:val="clear" w:color="auto" w:fill="4BACC6"/>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 xml:space="preserve">Percentatge d’habitants (2) propietaris </w:t>
            </w:r>
          </w:p>
        </w:tc>
      </w:tr>
      <w:tr w:rsidR="002313D9">
        <w:trPr>
          <w:jc w:val="center"/>
        </w:trPr>
        <w:tc>
          <w:tcPr>
            <w:tcW w:w="4319" w:type="dxa"/>
            <w:tcBorders>
              <w:top w:val="single" w:sz="8" w:space="0" w:color="FFFFFF"/>
              <w:left w:val="single" w:sz="8" w:space="0" w:color="FFFFFF"/>
              <w:bottom w:val="nil"/>
              <w:right w:val="single" w:sz="24" w:space="0" w:color="FFFFFF"/>
            </w:tcBorders>
            <w:shd w:val="clear" w:color="auto" w:fill="4BACC6"/>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Propietat publica (carreteres, patrimoni municipal, altres)</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p>
        </w:tc>
        <w:tc>
          <w:tcPr>
            <w:tcW w:w="2026" w:type="dxa"/>
            <w:tcBorders>
              <w:top w:val="single" w:sz="8" w:space="0" w:color="FFFFFF"/>
              <w:left w:val="single" w:sz="8" w:space="0" w:color="FFFFFF"/>
              <w:bottom w:val="nil"/>
              <w:right w:val="single" w:sz="8" w:space="0" w:color="FFFFFF"/>
            </w:tcBorders>
            <w:shd w:val="clear" w:color="auto" w:fill="A5D5E2"/>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6%</w:t>
            </w:r>
          </w:p>
        </w:tc>
        <w:tc>
          <w:tcPr>
            <w:tcW w:w="2026" w:type="dxa"/>
            <w:tcBorders>
              <w:top w:val="single" w:sz="8" w:space="0" w:color="FFFFFF"/>
              <w:left w:val="single" w:sz="8" w:space="0" w:color="FFFFFF"/>
              <w:bottom w:val="single" w:sz="8" w:space="0" w:color="FFFFFF"/>
              <w:right w:val="single" w:sz="8" w:space="0" w:color="FFFFFF"/>
            </w:tcBorders>
            <w:shd w:val="clear" w:color="auto" w:fill="A5D5E2"/>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w:t>
            </w:r>
          </w:p>
        </w:tc>
      </w:tr>
      <w:tr w:rsidR="002313D9">
        <w:trPr>
          <w:jc w:val="center"/>
        </w:trPr>
        <w:tc>
          <w:tcPr>
            <w:tcW w:w="4319" w:type="dxa"/>
            <w:tcBorders>
              <w:left w:val="single" w:sz="8" w:space="0" w:color="FFFFFF"/>
              <w:bottom w:val="nil"/>
              <w:right w:val="single" w:sz="24" w:space="0" w:color="FFFFFF"/>
            </w:tcBorders>
            <w:shd w:val="clear" w:color="auto" w:fill="4BACC6"/>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Propietat forestal pública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p>
        </w:tc>
        <w:tc>
          <w:tcPr>
            <w:tcW w:w="2026" w:type="dxa"/>
            <w:tcBorders>
              <w:bottom w:val="nil"/>
            </w:tcBorders>
            <w:shd w:val="clear" w:color="auto" w:fill="A5D5E2"/>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14 %</w:t>
            </w:r>
          </w:p>
        </w:tc>
        <w:tc>
          <w:tcPr>
            <w:tcW w:w="2026" w:type="dxa"/>
            <w:shd w:val="clear" w:color="auto" w:fill="D2EAF1"/>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w:t>
            </w:r>
          </w:p>
        </w:tc>
      </w:tr>
      <w:tr w:rsidR="002313D9">
        <w:trPr>
          <w:jc w:val="center"/>
        </w:trPr>
        <w:tc>
          <w:tcPr>
            <w:tcW w:w="4319" w:type="dxa"/>
            <w:tcBorders>
              <w:top w:val="single" w:sz="8" w:space="0" w:color="FFFFFF"/>
              <w:left w:val="single" w:sz="8" w:space="0" w:color="FFFFFF"/>
              <w:bottom w:val="nil"/>
              <w:right w:val="single" w:sz="24" w:space="0" w:color="FFFFFF"/>
            </w:tcBorders>
            <w:shd w:val="clear" w:color="auto" w:fill="4BACC6"/>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Propietat forestal privada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p>
        </w:tc>
        <w:tc>
          <w:tcPr>
            <w:tcW w:w="2026" w:type="dxa"/>
            <w:tcBorders>
              <w:top w:val="single" w:sz="8" w:space="0" w:color="FFFFFF"/>
              <w:left w:val="single" w:sz="8" w:space="0" w:color="FFFFFF"/>
              <w:bottom w:val="nil"/>
              <w:right w:val="single" w:sz="8" w:space="0" w:color="FFFFFF"/>
            </w:tcBorders>
            <w:shd w:val="clear" w:color="auto" w:fill="A5D5E2"/>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46%</w:t>
            </w:r>
          </w:p>
        </w:tc>
        <w:tc>
          <w:tcPr>
            <w:tcW w:w="2026" w:type="dxa"/>
            <w:tcBorders>
              <w:top w:val="single" w:sz="8" w:space="0" w:color="FFFFFF"/>
              <w:left w:val="single" w:sz="8" w:space="0" w:color="FFFFFF"/>
              <w:bottom w:val="single" w:sz="8" w:space="0" w:color="FFFFFF"/>
              <w:right w:val="single" w:sz="8" w:space="0" w:color="FFFFFF"/>
            </w:tcBorders>
            <w:shd w:val="clear" w:color="auto" w:fill="A5D5E2"/>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w:t>
            </w:r>
          </w:p>
        </w:tc>
      </w:tr>
      <w:tr w:rsidR="002313D9">
        <w:trPr>
          <w:jc w:val="center"/>
        </w:trPr>
        <w:tc>
          <w:tcPr>
            <w:tcW w:w="4319" w:type="dxa"/>
            <w:tcBorders>
              <w:left w:val="single" w:sz="8" w:space="0" w:color="FFFFFF"/>
              <w:bottom w:val="nil"/>
              <w:right w:val="single" w:sz="24" w:space="0" w:color="FFFFFF"/>
            </w:tcBorders>
            <w:shd w:val="clear" w:color="auto" w:fill="4BACC6"/>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Propietat privada agrícola, immobiliària i altres</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p>
        </w:tc>
        <w:tc>
          <w:tcPr>
            <w:tcW w:w="2026" w:type="dxa"/>
            <w:tcBorders>
              <w:bottom w:val="nil"/>
            </w:tcBorders>
            <w:shd w:val="clear" w:color="auto" w:fill="A5D5E2"/>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30%</w:t>
            </w:r>
          </w:p>
        </w:tc>
        <w:tc>
          <w:tcPr>
            <w:tcW w:w="2026" w:type="dxa"/>
            <w:shd w:val="clear" w:color="auto" w:fill="D2EAF1"/>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Alguns del 97% restant</w:t>
            </w:r>
          </w:p>
        </w:tc>
      </w:tr>
      <w:tr w:rsidR="002313D9">
        <w:trPr>
          <w:jc w:val="center"/>
        </w:trPr>
        <w:tc>
          <w:tcPr>
            <w:tcW w:w="4319" w:type="dxa"/>
            <w:tcBorders>
              <w:top w:val="single" w:sz="8" w:space="0" w:color="FFFFFF"/>
              <w:left w:val="single" w:sz="8" w:space="0" w:color="FFFFFF"/>
              <w:bottom w:val="single" w:sz="8" w:space="0" w:color="FFFFFF"/>
              <w:right w:val="single" w:sz="24" w:space="0" w:color="FFFFFF"/>
            </w:tcBorders>
            <w:shd w:val="clear" w:color="auto" w:fill="4BACC6"/>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Total</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FFFFFF"/>
                <w:sz w:val="18"/>
                <w:szCs w:val="18"/>
              </w:rPr>
            </w:pPr>
          </w:p>
        </w:tc>
        <w:tc>
          <w:tcPr>
            <w:tcW w:w="2026" w:type="dxa"/>
            <w:tcBorders>
              <w:top w:val="single" w:sz="8" w:space="0" w:color="FFFFFF"/>
              <w:left w:val="single" w:sz="8" w:space="0" w:color="FFFFFF"/>
              <w:bottom w:val="single" w:sz="8" w:space="0" w:color="FFFFFF"/>
              <w:right w:val="single" w:sz="8" w:space="0" w:color="FFFFFF"/>
            </w:tcBorders>
            <w:shd w:val="clear" w:color="auto" w:fill="A5D5E2"/>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100</w:t>
            </w:r>
          </w:p>
        </w:tc>
        <w:tc>
          <w:tcPr>
            <w:tcW w:w="2026" w:type="dxa"/>
            <w:tcBorders>
              <w:top w:val="single" w:sz="8" w:space="0" w:color="FFFFFF"/>
              <w:left w:val="single" w:sz="8" w:space="0" w:color="FFFFFF"/>
              <w:bottom w:val="single" w:sz="8" w:space="0" w:color="FFFFFF"/>
              <w:right w:val="single" w:sz="8" w:space="0" w:color="FFFFFF"/>
            </w:tcBorders>
            <w:shd w:val="clear" w:color="auto" w:fill="A5D5E2"/>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100</w:t>
            </w:r>
          </w:p>
        </w:tc>
      </w:tr>
    </w:tbl>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(1) Es considera que la superfície total de Catalunya</w:t>
      </w:r>
      <w:r>
        <w:rPr>
          <w:rFonts w:ascii="Helvetica Neue" w:eastAsia="Helvetica Neue" w:hAnsi="Helvetica Neue" w:cs="Helvetica Neue"/>
          <w:color w:val="FF0000"/>
          <w:sz w:val="16"/>
          <w:szCs w:val="16"/>
        </w:rPr>
        <w:t xml:space="preserve"> </w:t>
      </w:r>
      <w:r>
        <w:rPr>
          <w:rFonts w:ascii="Helvetica Neue" w:eastAsia="Helvetica Neue" w:hAnsi="Helvetica Neue" w:cs="Helvetica Neue"/>
          <w:color w:val="000000"/>
          <w:sz w:val="16"/>
          <w:szCs w:val="16"/>
        </w:rPr>
        <w:t>és de 32.114 Km2.</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(2) El nombre d’habitants de Catalunya s’estima en 7.553.636</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
    <w:p w:rsidR="002313D9" w:rsidRDefault="00221E51">
      <w:pPr>
        <w:pBdr>
          <w:top w:val="single" w:sz="4" w:space="1" w:color="000000"/>
          <w:left w:val="single" w:sz="4" w:space="4" w:color="000000"/>
          <w:bottom w:val="single" w:sz="4" w:space="1" w:color="000000"/>
          <w:right w:val="single" w:sz="4" w:space="4" w:color="000000"/>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2 Distribució de la propietat privada forestal</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 xml:space="preserve">              </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rPr>
      </w:pPr>
      <w:r>
        <w:rPr>
          <w:rFonts w:ascii="Helvetica Neue" w:eastAsia="Helvetica Neue" w:hAnsi="Helvetica Neue" w:cs="Helvetica Neue"/>
          <w:b/>
          <w:color w:val="000000"/>
          <w:sz w:val="18"/>
          <w:szCs w:val="18"/>
        </w:rPr>
        <w:t xml:space="preserve">          </w:t>
      </w:r>
      <w:r>
        <w:rPr>
          <w:rFonts w:ascii="Helvetica Neue" w:eastAsia="Helvetica Neue" w:hAnsi="Helvetica Neue" w:cs="Helvetica Neue"/>
          <w:b/>
          <w:color w:val="000000"/>
        </w:rPr>
        <w:t>Quadre 2.1</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rPr>
      </w:pPr>
      <w:r>
        <w:rPr>
          <w:rFonts w:ascii="Helvetica Neue" w:eastAsia="Helvetica Neue" w:hAnsi="Helvetica Neue" w:cs="Helvetica Neue"/>
          <w:b/>
          <w:color w:val="000000"/>
        </w:rPr>
        <w:tab/>
        <w:t xml:space="preserve">Nombre i percentatges de titulars forestals privats per intervals </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rPr>
      </w:pPr>
      <w:r>
        <w:rPr>
          <w:rFonts w:ascii="Helvetica Neue" w:eastAsia="Helvetica Neue" w:hAnsi="Helvetica Neue" w:cs="Helvetica Neue"/>
          <w:b/>
          <w:color w:val="000000"/>
        </w:rPr>
        <w:tab/>
        <w:t xml:space="preserve">de  superfície. </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20"/>
          <w:szCs w:val="2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18"/>
          <w:szCs w:val="18"/>
        </w:rPr>
      </w:pPr>
    </w:p>
    <w:tbl>
      <w:tblPr>
        <w:tblStyle w:val="a9"/>
        <w:tblW w:w="7773"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859"/>
        <w:gridCol w:w="1539"/>
        <w:gridCol w:w="1539"/>
        <w:gridCol w:w="1418"/>
        <w:gridCol w:w="1418"/>
      </w:tblGrid>
      <w:tr w:rsidR="002313D9">
        <w:trPr>
          <w:trHeight w:val="480"/>
        </w:trPr>
        <w:tc>
          <w:tcPr>
            <w:tcW w:w="1860" w:type="dxa"/>
            <w:tcBorders>
              <w:top w:val="single" w:sz="8" w:space="0" w:color="FFFFFF"/>
              <w:left w:val="single" w:sz="8" w:space="0" w:color="FFFFFF"/>
              <w:right w:val="single" w:sz="8" w:space="0" w:color="FFFFFF"/>
            </w:tcBorders>
            <w:shd w:val="clear" w:color="auto" w:fill="A5D5E2"/>
            <w:vAlign w:val="center"/>
          </w:tcPr>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Interval en ha</w:t>
            </w:r>
          </w:p>
        </w:tc>
        <w:tc>
          <w:tcPr>
            <w:tcW w:w="153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Nombre titulars</w:t>
            </w:r>
          </w:p>
        </w:tc>
        <w:tc>
          <w:tcPr>
            <w:tcW w:w="1539" w:type="dxa"/>
            <w:tcBorders>
              <w:top w:val="single" w:sz="8" w:space="0" w:color="FFFFFF"/>
              <w:left w:val="single" w:sz="8" w:space="0" w:color="FFFFFF"/>
              <w:right w:val="single" w:sz="8" w:space="0" w:color="FFFFFF"/>
            </w:tcBorders>
            <w:shd w:val="clear" w:color="auto" w:fill="A5D5E2"/>
            <w:vAlign w:val="center"/>
          </w:tcPr>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i/>
                <w:color w:val="000000"/>
                <w:sz w:val="18"/>
                <w:szCs w:val="18"/>
              </w:rPr>
              <w:t>% dels titulars</w:t>
            </w:r>
          </w:p>
        </w:tc>
        <w:tc>
          <w:tcPr>
            <w:tcW w:w="141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Superfície forestal (ha)</w:t>
            </w:r>
          </w:p>
        </w:tc>
        <w:tc>
          <w:tcPr>
            <w:tcW w:w="1418" w:type="dxa"/>
            <w:tcBorders>
              <w:top w:val="single" w:sz="8" w:space="0" w:color="FFFFFF"/>
              <w:left w:val="single" w:sz="8" w:space="0" w:color="FFFFFF"/>
              <w:right w:val="single" w:sz="8" w:space="0" w:color="FFFFFF"/>
            </w:tcBorders>
            <w:shd w:val="clear" w:color="auto" w:fill="A5D5E2"/>
            <w:vAlign w:val="center"/>
          </w:tcPr>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i/>
                <w:color w:val="000000"/>
                <w:sz w:val="18"/>
                <w:szCs w:val="18"/>
              </w:rPr>
              <w:t>% de superfície</w:t>
            </w:r>
          </w:p>
        </w:tc>
      </w:tr>
      <w:tr w:rsidR="002313D9">
        <w:trPr>
          <w:trHeight w:val="560"/>
        </w:trPr>
        <w:tc>
          <w:tcPr>
            <w:tcW w:w="1860" w:type="dxa"/>
            <w:tcBorders>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&lt; 1</w:t>
            </w:r>
          </w:p>
        </w:tc>
        <w:tc>
          <w:tcPr>
            <w:tcW w:w="1539" w:type="dxa"/>
            <w:shd w:val="clear" w:color="auto" w:fill="D2EAF1"/>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115.532</w:t>
            </w:r>
          </w:p>
        </w:tc>
        <w:tc>
          <w:tcPr>
            <w:tcW w:w="1539" w:type="dxa"/>
            <w:tcBorders>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52,09</w:t>
            </w:r>
          </w:p>
        </w:tc>
        <w:tc>
          <w:tcPr>
            <w:tcW w:w="1418" w:type="dxa"/>
            <w:shd w:val="clear" w:color="auto" w:fill="D2EAF1"/>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41.700</w:t>
            </w:r>
          </w:p>
        </w:tc>
        <w:tc>
          <w:tcPr>
            <w:tcW w:w="1418" w:type="dxa"/>
            <w:tcBorders>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2,81</w:t>
            </w:r>
          </w:p>
        </w:tc>
      </w:tr>
      <w:tr w:rsidR="002313D9">
        <w:trPr>
          <w:trHeight w:val="560"/>
        </w:trPr>
        <w:tc>
          <w:tcPr>
            <w:tcW w:w="1860" w:type="dxa"/>
            <w:tcBorders>
              <w:top w:val="single" w:sz="8" w:space="0" w:color="FFFFFF"/>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1 - 10</w:t>
            </w:r>
          </w:p>
        </w:tc>
        <w:tc>
          <w:tcPr>
            <w:tcW w:w="153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84.359</w:t>
            </w:r>
          </w:p>
        </w:tc>
        <w:tc>
          <w:tcPr>
            <w:tcW w:w="1539" w:type="dxa"/>
            <w:tcBorders>
              <w:top w:val="single" w:sz="8" w:space="0" w:color="FFFFFF"/>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38,04</w:t>
            </w:r>
          </w:p>
        </w:tc>
        <w:tc>
          <w:tcPr>
            <w:tcW w:w="141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267.924</w:t>
            </w:r>
          </w:p>
        </w:tc>
        <w:tc>
          <w:tcPr>
            <w:tcW w:w="1418" w:type="dxa"/>
            <w:tcBorders>
              <w:top w:val="single" w:sz="8" w:space="0" w:color="FFFFFF"/>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18,04</w:t>
            </w:r>
          </w:p>
        </w:tc>
      </w:tr>
      <w:tr w:rsidR="002313D9">
        <w:trPr>
          <w:trHeight w:val="560"/>
        </w:trPr>
        <w:tc>
          <w:tcPr>
            <w:tcW w:w="1860" w:type="dxa"/>
            <w:tcBorders>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10 - 25</w:t>
            </w:r>
          </w:p>
        </w:tc>
        <w:tc>
          <w:tcPr>
            <w:tcW w:w="1539" w:type="dxa"/>
            <w:shd w:val="clear" w:color="auto" w:fill="D2EAF1"/>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11.343</w:t>
            </w:r>
          </w:p>
        </w:tc>
        <w:tc>
          <w:tcPr>
            <w:tcW w:w="1539" w:type="dxa"/>
            <w:tcBorders>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5,11</w:t>
            </w:r>
          </w:p>
        </w:tc>
        <w:tc>
          <w:tcPr>
            <w:tcW w:w="1418" w:type="dxa"/>
            <w:shd w:val="clear" w:color="auto" w:fill="D2EAF1"/>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176.536</w:t>
            </w:r>
          </w:p>
        </w:tc>
        <w:tc>
          <w:tcPr>
            <w:tcW w:w="1418" w:type="dxa"/>
            <w:tcBorders>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11,89</w:t>
            </w:r>
          </w:p>
        </w:tc>
      </w:tr>
      <w:tr w:rsidR="002313D9">
        <w:trPr>
          <w:trHeight w:val="560"/>
        </w:trPr>
        <w:tc>
          <w:tcPr>
            <w:tcW w:w="1860" w:type="dxa"/>
            <w:tcBorders>
              <w:top w:val="single" w:sz="8" w:space="0" w:color="FFFFFF"/>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lastRenderedPageBreak/>
              <w:t>25 - 100</w:t>
            </w:r>
          </w:p>
        </w:tc>
        <w:tc>
          <w:tcPr>
            <w:tcW w:w="153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7.781</w:t>
            </w:r>
          </w:p>
        </w:tc>
        <w:tc>
          <w:tcPr>
            <w:tcW w:w="1539" w:type="dxa"/>
            <w:tcBorders>
              <w:top w:val="single" w:sz="8" w:space="0" w:color="FFFFFF"/>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3,51</w:t>
            </w:r>
          </w:p>
        </w:tc>
        <w:tc>
          <w:tcPr>
            <w:tcW w:w="141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382.742</w:t>
            </w:r>
          </w:p>
        </w:tc>
        <w:tc>
          <w:tcPr>
            <w:tcW w:w="1418" w:type="dxa"/>
            <w:tcBorders>
              <w:top w:val="single" w:sz="8" w:space="0" w:color="FFFFFF"/>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25,78</w:t>
            </w:r>
          </w:p>
        </w:tc>
      </w:tr>
      <w:tr w:rsidR="002313D9">
        <w:trPr>
          <w:trHeight w:val="560"/>
        </w:trPr>
        <w:tc>
          <w:tcPr>
            <w:tcW w:w="1860" w:type="dxa"/>
            <w:tcBorders>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100 - 300</w:t>
            </w:r>
          </w:p>
        </w:tc>
        <w:tc>
          <w:tcPr>
            <w:tcW w:w="1539" w:type="dxa"/>
            <w:shd w:val="clear" w:color="auto" w:fill="D2EAF1"/>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2.330</w:t>
            </w:r>
          </w:p>
        </w:tc>
        <w:tc>
          <w:tcPr>
            <w:tcW w:w="1539" w:type="dxa"/>
            <w:tcBorders>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1,05</w:t>
            </w:r>
          </w:p>
        </w:tc>
        <w:tc>
          <w:tcPr>
            <w:tcW w:w="1418" w:type="dxa"/>
            <w:shd w:val="clear" w:color="auto" w:fill="D2EAF1"/>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368.808</w:t>
            </w:r>
          </w:p>
        </w:tc>
        <w:tc>
          <w:tcPr>
            <w:tcW w:w="1418" w:type="dxa"/>
            <w:tcBorders>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24,84</w:t>
            </w:r>
          </w:p>
        </w:tc>
      </w:tr>
      <w:tr w:rsidR="002313D9">
        <w:trPr>
          <w:trHeight w:val="560"/>
        </w:trPr>
        <w:tc>
          <w:tcPr>
            <w:tcW w:w="1860" w:type="dxa"/>
            <w:tcBorders>
              <w:top w:val="single" w:sz="8" w:space="0" w:color="FFFFFF"/>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300 - 500</w:t>
            </w:r>
          </w:p>
        </w:tc>
        <w:tc>
          <w:tcPr>
            <w:tcW w:w="153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290</w:t>
            </w:r>
          </w:p>
        </w:tc>
        <w:tc>
          <w:tcPr>
            <w:tcW w:w="1539" w:type="dxa"/>
            <w:tcBorders>
              <w:top w:val="single" w:sz="8" w:space="0" w:color="FFFFFF"/>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0,13</w:t>
            </w:r>
          </w:p>
        </w:tc>
        <w:tc>
          <w:tcPr>
            <w:tcW w:w="141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109.207</w:t>
            </w:r>
          </w:p>
        </w:tc>
        <w:tc>
          <w:tcPr>
            <w:tcW w:w="1418" w:type="dxa"/>
            <w:tcBorders>
              <w:top w:val="single" w:sz="8" w:space="0" w:color="FFFFFF"/>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7,35</w:t>
            </w:r>
          </w:p>
        </w:tc>
      </w:tr>
      <w:tr w:rsidR="002313D9">
        <w:trPr>
          <w:trHeight w:val="560"/>
        </w:trPr>
        <w:tc>
          <w:tcPr>
            <w:tcW w:w="1860" w:type="dxa"/>
            <w:tcBorders>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&gt; 500</w:t>
            </w:r>
          </w:p>
        </w:tc>
        <w:tc>
          <w:tcPr>
            <w:tcW w:w="1539" w:type="dxa"/>
            <w:shd w:val="clear" w:color="auto" w:fill="D2EAF1"/>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144</w:t>
            </w:r>
          </w:p>
        </w:tc>
        <w:tc>
          <w:tcPr>
            <w:tcW w:w="1539" w:type="dxa"/>
            <w:tcBorders>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0,06</w:t>
            </w:r>
          </w:p>
        </w:tc>
        <w:tc>
          <w:tcPr>
            <w:tcW w:w="1418" w:type="dxa"/>
            <w:shd w:val="clear" w:color="auto" w:fill="D2EAF1"/>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137.984</w:t>
            </w:r>
          </w:p>
        </w:tc>
        <w:tc>
          <w:tcPr>
            <w:tcW w:w="1418" w:type="dxa"/>
            <w:tcBorders>
              <w:left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9,29</w:t>
            </w:r>
          </w:p>
        </w:tc>
      </w:tr>
      <w:tr w:rsidR="002313D9">
        <w:trPr>
          <w:trHeight w:val="560"/>
        </w:trPr>
        <w:tc>
          <w:tcPr>
            <w:tcW w:w="186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TOTAL</w:t>
            </w:r>
          </w:p>
        </w:tc>
        <w:tc>
          <w:tcPr>
            <w:tcW w:w="153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221.779</w:t>
            </w:r>
          </w:p>
        </w:tc>
        <w:tc>
          <w:tcPr>
            <w:tcW w:w="153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100</w:t>
            </w:r>
          </w:p>
        </w:tc>
        <w:tc>
          <w:tcPr>
            <w:tcW w:w="141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1.484.901</w:t>
            </w:r>
          </w:p>
        </w:tc>
        <w:tc>
          <w:tcPr>
            <w:tcW w:w="141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100</w:t>
            </w:r>
          </w:p>
        </w:tc>
      </w:tr>
    </w:tbl>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ab/>
        <w:t>Font: Elaboració pròpia a partir de Estructura de la propietat forestal a Catalunya. CPF (2010)</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8"/>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Nota: Hi ha una diferencia entre la superfície forestal privada total del cadastre (1.484.901 ha) i la de l’Inventario Forestal Nacional (1.485.239 ha), de 338 ha. En tots els càlculs relacionats amb aquest quadre  s’utilitza el valor del cadastre. Es pren</w:t>
      </w:r>
      <w:r>
        <w:rPr>
          <w:rFonts w:ascii="Helvetica Neue" w:eastAsia="Helvetica Neue" w:hAnsi="Helvetica Neue" w:cs="Helvetica Neue"/>
          <w:color w:val="000000"/>
          <w:sz w:val="16"/>
          <w:szCs w:val="16"/>
        </w:rPr>
        <w:t xml:space="preserve"> com a valor de la superfície forestal total catalana la xifra de  1.930.142 ha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hanging="709"/>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 xml:space="preserve">Quadre 2.2  </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rPr>
      </w:pPr>
      <w:r>
        <w:rPr>
          <w:rFonts w:ascii="Helvetica Neue" w:eastAsia="Helvetica Neue" w:hAnsi="Helvetica Neue" w:cs="Helvetica Neue"/>
          <w:b/>
          <w:color w:val="000000"/>
        </w:rPr>
        <w:t xml:space="preserve">Nombre i percentatges acumulats de titulars forestals privats per intervals de superfície. </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tbl>
      <w:tblPr>
        <w:tblStyle w:val="aa"/>
        <w:tblW w:w="975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951"/>
        <w:gridCol w:w="1559"/>
        <w:gridCol w:w="1421"/>
        <w:gridCol w:w="1131"/>
        <w:gridCol w:w="1279"/>
        <w:gridCol w:w="1272"/>
        <w:gridCol w:w="1137"/>
      </w:tblGrid>
      <w:tr w:rsidR="002313D9">
        <w:trPr>
          <w:trHeight w:val="220"/>
        </w:trPr>
        <w:tc>
          <w:tcPr>
            <w:tcW w:w="1951"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Interval en ha</w:t>
            </w:r>
          </w:p>
        </w:tc>
        <w:tc>
          <w:tcPr>
            <w:tcW w:w="1559"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Nombre titulars</w:t>
            </w:r>
          </w:p>
        </w:tc>
        <w:tc>
          <w:tcPr>
            <w:tcW w:w="1421"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i/>
                <w:color w:val="000000"/>
                <w:sz w:val="16"/>
                <w:szCs w:val="16"/>
              </w:rPr>
            </w:pPr>
            <w:r>
              <w:rPr>
                <w:rFonts w:ascii="Helvetica Neue" w:eastAsia="Helvetica Neue" w:hAnsi="Helvetica Neue" w:cs="Helvetica Neue"/>
                <w:b/>
                <w:color w:val="000000"/>
                <w:sz w:val="16"/>
                <w:szCs w:val="16"/>
              </w:rPr>
              <w:t>Nombre titulars  %</w:t>
            </w:r>
          </w:p>
        </w:tc>
        <w:tc>
          <w:tcPr>
            <w:tcW w:w="1131"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keepNext/>
              <w:pBdr>
                <w:top w:val="nil"/>
                <w:left w:val="nil"/>
                <w:bottom w:val="nil"/>
                <w:right w:val="nil"/>
                <w:between w:val="nil"/>
              </w:pBdr>
              <w:jc w:val="center"/>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Nombre titulars acumulat</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w:t>
            </w:r>
          </w:p>
        </w:tc>
        <w:tc>
          <w:tcPr>
            <w:tcW w:w="1279"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SF privada (ha)</w:t>
            </w:r>
          </w:p>
        </w:tc>
        <w:tc>
          <w:tcPr>
            <w:tcW w:w="1272"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SF privada / SF privada total</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(ha) </w:t>
            </w:r>
          </w:p>
        </w:tc>
        <w:tc>
          <w:tcPr>
            <w:tcW w:w="1137"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S.F. per intervals Acumulada</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w:t>
            </w:r>
          </w:p>
        </w:tc>
      </w:tr>
      <w:tr w:rsidR="002313D9">
        <w:trPr>
          <w:trHeight w:val="560"/>
        </w:trPr>
        <w:tc>
          <w:tcPr>
            <w:tcW w:w="1951" w:type="dxa"/>
            <w:tcBorders>
              <w:top w:val="single" w:sz="8" w:space="0" w:color="FFFFFF"/>
              <w:left w:val="single" w:sz="8" w:space="0" w:color="FFFFFF"/>
              <w:right w:val="single" w:sz="24" w:space="0" w:color="FFFFFF"/>
            </w:tcBorders>
            <w:shd w:val="clear" w:color="auto" w:fill="4BACC6"/>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&lt; 1</w:t>
            </w:r>
          </w:p>
        </w:tc>
        <w:tc>
          <w:tcPr>
            <w:tcW w:w="155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115.532</w:t>
            </w:r>
          </w:p>
        </w:tc>
        <w:tc>
          <w:tcPr>
            <w:tcW w:w="142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52,09</w:t>
            </w:r>
          </w:p>
        </w:tc>
        <w:tc>
          <w:tcPr>
            <w:tcW w:w="113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52,09</w:t>
            </w:r>
          </w:p>
        </w:tc>
        <w:tc>
          <w:tcPr>
            <w:tcW w:w="127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41.700</w:t>
            </w:r>
          </w:p>
        </w:tc>
        <w:tc>
          <w:tcPr>
            <w:tcW w:w="127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2,81</w:t>
            </w:r>
          </w:p>
        </w:tc>
        <w:tc>
          <w:tcPr>
            <w:tcW w:w="1137"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2,81</w:t>
            </w:r>
          </w:p>
        </w:tc>
      </w:tr>
      <w:tr w:rsidR="002313D9">
        <w:trPr>
          <w:trHeight w:val="560"/>
        </w:trPr>
        <w:tc>
          <w:tcPr>
            <w:tcW w:w="1951" w:type="dxa"/>
            <w:tcBorders>
              <w:left w:val="single" w:sz="8" w:space="0" w:color="FFFFFF"/>
              <w:right w:val="single" w:sz="24" w:space="0" w:color="FFFFFF"/>
            </w:tcBorders>
            <w:shd w:val="clear" w:color="auto" w:fill="4BACC6"/>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1 - 10</w:t>
            </w:r>
          </w:p>
        </w:tc>
        <w:tc>
          <w:tcPr>
            <w:tcW w:w="1559" w:type="dxa"/>
            <w:shd w:val="clear" w:color="auto" w:fill="D2EAF1"/>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84.359</w:t>
            </w:r>
          </w:p>
        </w:tc>
        <w:tc>
          <w:tcPr>
            <w:tcW w:w="1421"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38,03</w:t>
            </w:r>
          </w:p>
        </w:tc>
        <w:tc>
          <w:tcPr>
            <w:tcW w:w="1131"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90,13</w:t>
            </w:r>
          </w:p>
        </w:tc>
        <w:tc>
          <w:tcPr>
            <w:tcW w:w="1279" w:type="dxa"/>
            <w:shd w:val="clear" w:color="auto" w:fill="D2EAF1"/>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267.924</w:t>
            </w:r>
          </w:p>
        </w:tc>
        <w:tc>
          <w:tcPr>
            <w:tcW w:w="1272"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18,03</w:t>
            </w:r>
          </w:p>
        </w:tc>
        <w:tc>
          <w:tcPr>
            <w:tcW w:w="1137"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20,85</w:t>
            </w:r>
          </w:p>
        </w:tc>
      </w:tr>
      <w:tr w:rsidR="002313D9">
        <w:trPr>
          <w:trHeight w:val="560"/>
        </w:trPr>
        <w:tc>
          <w:tcPr>
            <w:tcW w:w="1951" w:type="dxa"/>
            <w:tcBorders>
              <w:top w:val="single" w:sz="8" w:space="0" w:color="FFFFFF"/>
              <w:left w:val="single" w:sz="8" w:space="0" w:color="FFFFFF"/>
              <w:right w:val="single" w:sz="24" w:space="0" w:color="FFFFFF"/>
            </w:tcBorders>
            <w:shd w:val="clear" w:color="auto" w:fill="4BACC6"/>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10 - 25</w:t>
            </w:r>
          </w:p>
        </w:tc>
        <w:tc>
          <w:tcPr>
            <w:tcW w:w="155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11.343</w:t>
            </w:r>
          </w:p>
        </w:tc>
        <w:tc>
          <w:tcPr>
            <w:tcW w:w="142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5,12</w:t>
            </w:r>
          </w:p>
        </w:tc>
        <w:tc>
          <w:tcPr>
            <w:tcW w:w="113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95,25</w:t>
            </w:r>
          </w:p>
        </w:tc>
        <w:tc>
          <w:tcPr>
            <w:tcW w:w="127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176.536</w:t>
            </w:r>
          </w:p>
        </w:tc>
        <w:tc>
          <w:tcPr>
            <w:tcW w:w="127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11,90</w:t>
            </w:r>
          </w:p>
        </w:tc>
        <w:tc>
          <w:tcPr>
            <w:tcW w:w="1137"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32,74</w:t>
            </w:r>
          </w:p>
        </w:tc>
      </w:tr>
      <w:tr w:rsidR="002313D9">
        <w:trPr>
          <w:trHeight w:val="560"/>
        </w:trPr>
        <w:tc>
          <w:tcPr>
            <w:tcW w:w="1951" w:type="dxa"/>
            <w:tcBorders>
              <w:left w:val="single" w:sz="8" w:space="0" w:color="FFFFFF"/>
              <w:right w:val="single" w:sz="24" w:space="0" w:color="FFFFFF"/>
            </w:tcBorders>
            <w:shd w:val="clear" w:color="auto" w:fill="4BACC6"/>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25 - 100</w:t>
            </w:r>
          </w:p>
        </w:tc>
        <w:tc>
          <w:tcPr>
            <w:tcW w:w="1559" w:type="dxa"/>
            <w:shd w:val="clear" w:color="auto" w:fill="D2EAF1"/>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7.781</w:t>
            </w:r>
          </w:p>
        </w:tc>
        <w:tc>
          <w:tcPr>
            <w:tcW w:w="1421"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3,51</w:t>
            </w:r>
          </w:p>
        </w:tc>
        <w:tc>
          <w:tcPr>
            <w:tcW w:w="1131"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98,75</w:t>
            </w:r>
          </w:p>
        </w:tc>
        <w:tc>
          <w:tcPr>
            <w:tcW w:w="1279" w:type="dxa"/>
            <w:shd w:val="clear" w:color="auto" w:fill="D2EAF1"/>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382.742</w:t>
            </w:r>
          </w:p>
        </w:tc>
        <w:tc>
          <w:tcPr>
            <w:tcW w:w="1272"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25,80</w:t>
            </w:r>
          </w:p>
        </w:tc>
        <w:tc>
          <w:tcPr>
            <w:tcW w:w="1137"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58,52</w:t>
            </w:r>
          </w:p>
        </w:tc>
      </w:tr>
      <w:tr w:rsidR="002313D9">
        <w:trPr>
          <w:trHeight w:val="560"/>
        </w:trPr>
        <w:tc>
          <w:tcPr>
            <w:tcW w:w="1951" w:type="dxa"/>
            <w:tcBorders>
              <w:top w:val="single" w:sz="8" w:space="0" w:color="FFFFFF"/>
              <w:left w:val="single" w:sz="8" w:space="0" w:color="FFFFFF"/>
              <w:right w:val="single" w:sz="24" w:space="0" w:color="FFFFFF"/>
            </w:tcBorders>
            <w:shd w:val="clear" w:color="auto" w:fill="4BACC6"/>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100 - 300</w:t>
            </w:r>
          </w:p>
        </w:tc>
        <w:tc>
          <w:tcPr>
            <w:tcW w:w="155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2.330</w:t>
            </w:r>
          </w:p>
        </w:tc>
        <w:tc>
          <w:tcPr>
            <w:tcW w:w="142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1,05</w:t>
            </w:r>
          </w:p>
        </w:tc>
        <w:tc>
          <w:tcPr>
            <w:tcW w:w="113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99,80</w:t>
            </w:r>
          </w:p>
        </w:tc>
        <w:tc>
          <w:tcPr>
            <w:tcW w:w="127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368.808</w:t>
            </w:r>
          </w:p>
        </w:tc>
        <w:tc>
          <w:tcPr>
            <w:tcW w:w="127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24,83</w:t>
            </w:r>
          </w:p>
        </w:tc>
        <w:tc>
          <w:tcPr>
            <w:tcW w:w="1137"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83,35</w:t>
            </w:r>
          </w:p>
        </w:tc>
      </w:tr>
      <w:tr w:rsidR="002313D9">
        <w:trPr>
          <w:trHeight w:val="560"/>
        </w:trPr>
        <w:tc>
          <w:tcPr>
            <w:tcW w:w="1951" w:type="dxa"/>
            <w:tcBorders>
              <w:left w:val="single" w:sz="8" w:space="0" w:color="FFFFFF"/>
              <w:right w:val="single" w:sz="24" w:space="0" w:color="FFFFFF"/>
            </w:tcBorders>
            <w:shd w:val="clear" w:color="auto" w:fill="4BACC6"/>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300 - 500</w:t>
            </w:r>
          </w:p>
        </w:tc>
        <w:tc>
          <w:tcPr>
            <w:tcW w:w="1559" w:type="dxa"/>
            <w:shd w:val="clear" w:color="auto" w:fill="D2EAF1"/>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290</w:t>
            </w:r>
          </w:p>
        </w:tc>
        <w:tc>
          <w:tcPr>
            <w:tcW w:w="1421"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0,13</w:t>
            </w:r>
          </w:p>
        </w:tc>
        <w:tc>
          <w:tcPr>
            <w:tcW w:w="1131"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99,94</w:t>
            </w:r>
          </w:p>
        </w:tc>
        <w:tc>
          <w:tcPr>
            <w:tcW w:w="1279" w:type="dxa"/>
            <w:shd w:val="clear" w:color="auto" w:fill="D2EAF1"/>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109.207</w:t>
            </w:r>
          </w:p>
        </w:tc>
        <w:tc>
          <w:tcPr>
            <w:tcW w:w="1272"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7,34</w:t>
            </w:r>
          </w:p>
        </w:tc>
        <w:tc>
          <w:tcPr>
            <w:tcW w:w="1137"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90,71</w:t>
            </w:r>
          </w:p>
        </w:tc>
      </w:tr>
      <w:tr w:rsidR="002313D9">
        <w:trPr>
          <w:trHeight w:val="560"/>
        </w:trPr>
        <w:tc>
          <w:tcPr>
            <w:tcW w:w="1951" w:type="dxa"/>
            <w:tcBorders>
              <w:top w:val="single" w:sz="8" w:space="0" w:color="FFFFFF"/>
              <w:left w:val="single" w:sz="8" w:space="0" w:color="FFFFFF"/>
              <w:right w:val="single" w:sz="24" w:space="0" w:color="FFFFFF"/>
            </w:tcBorders>
            <w:shd w:val="clear" w:color="auto" w:fill="4BACC6"/>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&gt; 500</w:t>
            </w:r>
          </w:p>
        </w:tc>
        <w:tc>
          <w:tcPr>
            <w:tcW w:w="155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144</w:t>
            </w:r>
          </w:p>
        </w:tc>
        <w:tc>
          <w:tcPr>
            <w:tcW w:w="142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0,06</w:t>
            </w:r>
          </w:p>
        </w:tc>
        <w:tc>
          <w:tcPr>
            <w:tcW w:w="113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100</w:t>
            </w:r>
          </w:p>
        </w:tc>
        <w:tc>
          <w:tcPr>
            <w:tcW w:w="127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137.984</w:t>
            </w:r>
          </w:p>
        </w:tc>
        <w:tc>
          <w:tcPr>
            <w:tcW w:w="127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9,29</w:t>
            </w:r>
          </w:p>
        </w:tc>
        <w:tc>
          <w:tcPr>
            <w:tcW w:w="1137"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100</w:t>
            </w:r>
          </w:p>
        </w:tc>
      </w:tr>
      <w:tr w:rsidR="002313D9">
        <w:trPr>
          <w:trHeight w:val="560"/>
        </w:trPr>
        <w:tc>
          <w:tcPr>
            <w:tcW w:w="1951" w:type="dxa"/>
            <w:tcBorders>
              <w:left w:val="single" w:sz="8" w:space="0" w:color="FFFFFF"/>
              <w:right w:val="single" w:sz="24" w:space="0" w:color="FFFFFF"/>
            </w:tcBorders>
            <w:shd w:val="clear" w:color="auto" w:fill="4BACC6"/>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TOTAL</w:t>
            </w:r>
          </w:p>
        </w:tc>
        <w:tc>
          <w:tcPr>
            <w:tcW w:w="1559"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221.779</w:t>
            </w:r>
          </w:p>
        </w:tc>
        <w:tc>
          <w:tcPr>
            <w:tcW w:w="1421"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100</w:t>
            </w:r>
          </w:p>
        </w:tc>
        <w:tc>
          <w:tcPr>
            <w:tcW w:w="1131"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w:t>
            </w:r>
          </w:p>
        </w:tc>
        <w:tc>
          <w:tcPr>
            <w:tcW w:w="1279" w:type="dxa"/>
            <w:shd w:val="clear" w:color="auto" w:fill="D2EAF1"/>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1.484.901</w:t>
            </w:r>
          </w:p>
        </w:tc>
        <w:tc>
          <w:tcPr>
            <w:tcW w:w="1272"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100</w:t>
            </w:r>
          </w:p>
        </w:tc>
        <w:tc>
          <w:tcPr>
            <w:tcW w:w="1137"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w:t>
            </w:r>
          </w:p>
        </w:tc>
      </w:tr>
    </w:tbl>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Font: Elaboració pròpia a partir de Estructura de la propietat forestal a Catalunya. CPF (2010)</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hanging="709"/>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rPr>
      </w:pPr>
      <w:r>
        <w:rPr>
          <w:rFonts w:ascii="Helvetica Neue" w:eastAsia="Helvetica Neue" w:hAnsi="Helvetica Neue" w:cs="Helvetica Neue"/>
          <w:b/>
          <w:color w:val="000000"/>
        </w:rPr>
        <w:t>Quadre 2.3</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rPr>
      </w:pPr>
      <w:r>
        <w:rPr>
          <w:rFonts w:ascii="Helvetica Neue" w:eastAsia="Helvetica Neue" w:hAnsi="Helvetica Neue" w:cs="Helvetica Neue"/>
          <w:b/>
          <w:color w:val="000000"/>
        </w:rPr>
        <w:t>Nombre de titulars forestals privats amb menys de 25 ha i</w:t>
      </w:r>
      <w:r>
        <w:rPr>
          <w:rFonts w:ascii="Helvetica Neue" w:eastAsia="Helvetica Neue" w:hAnsi="Helvetica Neue" w:cs="Helvetica Neue"/>
          <w:b/>
          <w:color w:val="FF0000"/>
        </w:rPr>
        <w:t xml:space="preserve"> </w:t>
      </w:r>
      <w:r>
        <w:rPr>
          <w:rFonts w:ascii="Helvetica Neue" w:eastAsia="Helvetica Neue" w:hAnsi="Helvetica Neue" w:cs="Helvetica Neue"/>
          <w:b/>
          <w:color w:val="000000"/>
        </w:rPr>
        <w:t>més de 25 ha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18"/>
          <w:szCs w:val="18"/>
        </w:rPr>
      </w:pPr>
    </w:p>
    <w:tbl>
      <w:tblPr>
        <w:tblStyle w:val="ab"/>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559"/>
        <w:gridCol w:w="1242"/>
        <w:gridCol w:w="884"/>
        <w:gridCol w:w="1418"/>
        <w:gridCol w:w="1134"/>
        <w:gridCol w:w="992"/>
      </w:tblGrid>
      <w:tr w:rsidR="002313D9">
        <w:trPr>
          <w:trHeight w:val="480"/>
          <w:jc w:val="center"/>
        </w:trPr>
        <w:tc>
          <w:tcPr>
            <w:tcW w:w="1560" w:type="dxa"/>
            <w:tcBorders>
              <w:bottom w:val="single" w:sz="4" w:space="0" w:color="000000"/>
            </w:tcBorders>
            <w:shd w:val="clear" w:color="auto" w:fill="99CCFF"/>
            <w:vAlign w:val="center"/>
          </w:tcPr>
          <w:p w:rsidR="002313D9" w:rsidRDefault="002313D9">
            <w:pPr>
              <w:keepNext/>
              <w:pBdr>
                <w:top w:val="nil"/>
                <w:left w:val="nil"/>
                <w:bottom w:val="nil"/>
                <w:right w:val="nil"/>
                <w:between w:val="nil"/>
              </w:pBdr>
              <w:jc w:val="center"/>
              <w:rPr>
                <w:rFonts w:ascii="Helvetica Neue" w:eastAsia="Helvetica Neue" w:hAnsi="Helvetica Neue" w:cs="Helvetica Neue"/>
                <w:b/>
                <w:color w:val="000000"/>
                <w:sz w:val="18"/>
                <w:szCs w:val="18"/>
              </w:rPr>
            </w:pPr>
          </w:p>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Interval en ha</w:t>
            </w:r>
          </w:p>
          <w:p w:rsidR="002313D9" w:rsidRDefault="002313D9">
            <w:pPr>
              <w:pBdr>
                <w:top w:val="nil"/>
                <w:left w:val="nil"/>
                <w:bottom w:val="nil"/>
                <w:right w:val="nil"/>
                <w:between w:val="nil"/>
              </w:pBdr>
              <w:rPr>
                <w:rFonts w:ascii="Helvetica Neue" w:eastAsia="Helvetica Neue" w:hAnsi="Helvetica Neue" w:cs="Helvetica Neue"/>
                <w:color w:val="000000"/>
              </w:rPr>
            </w:pPr>
          </w:p>
        </w:tc>
        <w:tc>
          <w:tcPr>
            <w:tcW w:w="1559" w:type="dxa"/>
            <w:shd w:val="clear" w:color="auto" w:fill="99CCFF"/>
            <w:vAlign w:val="center"/>
          </w:tcPr>
          <w:p w:rsidR="002313D9" w:rsidRDefault="002313D9">
            <w:pPr>
              <w:keepNext/>
              <w:pBdr>
                <w:top w:val="nil"/>
                <w:left w:val="nil"/>
                <w:bottom w:val="nil"/>
                <w:right w:val="nil"/>
                <w:between w:val="nil"/>
              </w:pBdr>
              <w:jc w:val="center"/>
              <w:rPr>
                <w:rFonts w:ascii="Helvetica Neue" w:eastAsia="Helvetica Neue" w:hAnsi="Helvetica Neue" w:cs="Helvetica Neue"/>
                <w:b/>
                <w:color w:val="000000"/>
                <w:sz w:val="18"/>
                <w:szCs w:val="18"/>
              </w:rPr>
            </w:pPr>
          </w:p>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Nombre titulars</w:t>
            </w:r>
          </w:p>
        </w:tc>
        <w:tc>
          <w:tcPr>
            <w:tcW w:w="1242" w:type="dxa"/>
            <w:shd w:val="clear" w:color="auto" w:fill="99CCFF"/>
            <w:vAlign w:val="center"/>
          </w:tcPr>
          <w:p w:rsidR="002313D9" w:rsidRDefault="002313D9">
            <w:pPr>
              <w:keepNext/>
              <w:pBdr>
                <w:top w:val="nil"/>
                <w:left w:val="nil"/>
                <w:bottom w:val="nil"/>
                <w:right w:val="nil"/>
                <w:between w:val="nil"/>
              </w:pBdr>
              <w:jc w:val="center"/>
              <w:rPr>
                <w:rFonts w:ascii="Helvetica Neue" w:eastAsia="Helvetica Neue" w:hAnsi="Helvetica Neue" w:cs="Helvetica Neue"/>
                <w:b/>
                <w:color w:val="000000"/>
                <w:sz w:val="18"/>
                <w:szCs w:val="18"/>
              </w:rPr>
            </w:pPr>
          </w:p>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Nombre titulars acumulats</w:t>
            </w:r>
          </w:p>
          <w:p w:rsidR="002313D9" w:rsidRDefault="002313D9">
            <w:pPr>
              <w:pBdr>
                <w:top w:val="nil"/>
                <w:left w:val="nil"/>
                <w:bottom w:val="nil"/>
                <w:right w:val="nil"/>
                <w:between w:val="nil"/>
              </w:pBdr>
              <w:rPr>
                <w:rFonts w:ascii="Helvetica Neue" w:eastAsia="Helvetica Neue" w:hAnsi="Helvetica Neue" w:cs="Helvetica Neue"/>
                <w:color w:val="000000"/>
              </w:rPr>
            </w:pPr>
          </w:p>
        </w:tc>
        <w:tc>
          <w:tcPr>
            <w:tcW w:w="884" w:type="dxa"/>
            <w:shd w:val="clear" w:color="auto" w:fill="99CCFF"/>
            <w:vAlign w:val="center"/>
          </w:tcPr>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w:t>
            </w:r>
          </w:p>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Titulars</w:t>
            </w:r>
          </w:p>
        </w:tc>
        <w:tc>
          <w:tcPr>
            <w:tcW w:w="1418" w:type="dxa"/>
            <w:shd w:val="clear" w:color="auto" w:fill="99CCFF"/>
            <w:vAlign w:val="center"/>
          </w:tcPr>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 xml:space="preserve">Superfície forestal (SF) </w:t>
            </w:r>
          </w:p>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(ha)</w:t>
            </w:r>
          </w:p>
        </w:tc>
        <w:tc>
          <w:tcPr>
            <w:tcW w:w="1134" w:type="dxa"/>
            <w:shd w:val="clear" w:color="auto" w:fill="99CCFF"/>
            <w:vAlign w:val="center"/>
          </w:tcPr>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Superfície forestal (ha)</w:t>
            </w:r>
          </w:p>
        </w:tc>
        <w:tc>
          <w:tcPr>
            <w:tcW w:w="992" w:type="dxa"/>
            <w:shd w:val="clear" w:color="auto" w:fill="99CCFF"/>
            <w:vAlign w:val="center"/>
          </w:tcPr>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w:t>
            </w:r>
          </w:p>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S.F.</w:t>
            </w:r>
          </w:p>
        </w:tc>
      </w:tr>
      <w:tr w:rsidR="002313D9">
        <w:trPr>
          <w:trHeight w:val="240"/>
          <w:jc w:val="center"/>
        </w:trPr>
        <w:tc>
          <w:tcPr>
            <w:tcW w:w="1560" w:type="dxa"/>
            <w:shd w:val="clear" w:color="auto" w:fill="99CCFF"/>
            <w:vAlign w:val="center"/>
          </w:tcPr>
          <w:p w:rsidR="002313D9" w:rsidRDefault="002313D9">
            <w:pPr>
              <w:pBdr>
                <w:top w:val="nil"/>
                <w:left w:val="nil"/>
                <w:bottom w:val="nil"/>
                <w:right w:val="nil"/>
                <w:between w:val="nil"/>
              </w:pBdr>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&lt; 1</w:t>
            </w:r>
          </w:p>
          <w:p w:rsidR="002313D9" w:rsidRDefault="002313D9">
            <w:pPr>
              <w:pBdr>
                <w:top w:val="nil"/>
                <w:left w:val="nil"/>
                <w:bottom w:val="nil"/>
                <w:right w:val="nil"/>
                <w:between w:val="nil"/>
              </w:pBdr>
              <w:jc w:val="center"/>
              <w:rPr>
                <w:rFonts w:ascii="Helvetica Neue" w:eastAsia="Helvetica Neue" w:hAnsi="Helvetica Neue" w:cs="Helvetica Neue"/>
                <w:color w:val="000000"/>
                <w:sz w:val="18"/>
                <w:szCs w:val="18"/>
              </w:rPr>
            </w:pPr>
          </w:p>
        </w:tc>
        <w:tc>
          <w:tcPr>
            <w:tcW w:w="1559"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115.532</w:t>
            </w:r>
          </w:p>
        </w:tc>
        <w:tc>
          <w:tcPr>
            <w:tcW w:w="1242" w:type="dxa"/>
            <w:vMerge w:val="restart"/>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211.234</w:t>
            </w:r>
          </w:p>
        </w:tc>
        <w:tc>
          <w:tcPr>
            <w:tcW w:w="884" w:type="dxa"/>
            <w:vMerge w:val="restart"/>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95</w:t>
            </w:r>
          </w:p>
        </w:tc>
        <w:tc>
          <w:tcPr>
            <w:tcW w:w="1418"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41.700</w:t>
            </w:r>
          </w:p>
        </w:tc>
        <w:tc>
          <w:tcPr>
            <w:tcW w:w="1134" w:type="dxa"/>
            <w:vMerge w:val="restart"/>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486.160</w:t>
            </w:r>
          </w:p>
        </w:tc>
        <w:tc>
          <w:tcPr>
            <w:tcW w:w="992" w:type="dxa"/>
            <w:vMerge w:val="restart"/>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33</w:t>
            </w:r>
          </w:p>
        </w:tc>
      </w:tr>
      <w:tr w:rsidR="002313D9">
        <w:trPr>
          <w:trHeight w:val="240"/>
          <w:jc w:val="center"/>
        </w:trPr>
        <w:tc>
          <w:tcPr>
            <w:tcW w:w="1560" w:type="dxa"/>
            <w:shd w:val="clear" w:color="auto" w:fill="99CCFF"/>
            <w:vAlign w:val="center"/>
          </w:tcPr>
          <w:p w:rsidR="002313D9" w:rsidRDefault="002313D9">
            <w:pPr>
              <w:pBdr>
                <w:top w:val="nil"/>
                <w:left w:val="nil"/>
                <w:bottom w:val="nil"/>
                <w:right w:val="nil"/>
                <w:between w:val="nil"/>
              </w:pBdr>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1 – 10</w:t>
            </w:r>
          </w:p>
          <w:p w:rsidR="002313D9" w:rsidRDefault="002313D9">
            <w:pPr>
              <w:pBdr>
                <w:top w:val="nil"/>
                <w:left w:val="nil"/>
                <w:bottom w:val="nil"/>
                <w:right w:val="nil"/>
                <w:between w:val="nil"/>
              </w:pBdr>
              <w:jc w:val="center"/>
              <w:rPr>
                <w:rFonts w:ascii="Helvetica Neue" w:eastAsia="Helvetica Neue" w:hAnsi="Helvetica Neue" w:cs="Helvetica Neue"/>
                <w:color w:val="000000"/>
                <w:sz w:val="18"/>
                <w:szCs w:val="18"/>
              </w:rPr>
            </w:pPr>
          </w:p>
        </w:tc>
        <w:tc>
          <w:tcPr>
            <w:tcW w:w="1559"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84.359</w:t>
            </w:r>
          </w:p>
        </w:tc>
        <w:tc>
          <w:tcPr>
            <w:tcW w:w="1242"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884"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1418"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267.924</w:t>
            </w:r>
          </w:p>
        </w:tc>
        <w:tc>
          <w:tcPr>
            <w:tcW w:w="1134"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992"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r>
      <w:tr w:rsidR="002313D9">
        <w:trPr>
          <w:trHeight w:val="240"/>
          <w:jc w:val="center"/>
        </w:trPr>
        <w:tc>
          <w:tcPr>
            <w:tcW w:w="1560" w:type="dxa"/>
            <w:shd w:val="clear" w:color="auto" w:fill="99CCFF"/>
            <w:vAlign w:val="center"/>
          </w:tcPr>
          <w:p w:rsidR="002313D9" w:rsidRDefault="002313D9">
            <w:pPr>
              <w:pBdr>
                <w:top w:val="nil"/>
                <w:left w:val="nil"/>
                <w:bottom w:val="nil"/>
                <w:right w:val="nil"/>
                <w:between w:val="nil"/>
              </w:pBdr>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10 – 25</w:t>
            </w:r>
          </w:p>
          <w:p w:rsidR="002313D9" w:rsidRDefault="002313D9">
            <w:pPr>
              <w:pBdr>
                <w:top w:val="nil"/>
                <w:left w:val="nil"/>
                <w:bottom w:val="nil"/>
                <w:right w:val="nil"/>
                <w:between w:val="nil"/>
              </w:pBdr>
              <w:jc w:val="center"/>
              <w:rPr>
                <w:rFonts w:ascii="Helvetica Neue" w:eastAsia="Helvetica Neue" w:hAnsi="Helvetica Neue" w:cs="Helvetica Neue"/>
                <w:color w:val="000000"/>
                <w:sz w:val="18"/>
                <w:szCs w:val="18"/>
              </w:rPr>
            </w:pPr>
          </w:p>
        </w:tc>
        <w:tc>
          <w:tcPr>
            <w:tcW w:w="1559"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11.343</w:t>
            </w:r>
          </w:p>
        </w:tc>
        <w:tc>
          <w:tcPr>
            <w:tcW w:w="1242"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884"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1418"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176.536</w:t>
            </w:r>
          </w:p>
        </w:tc>
        <w:tc>
          <w:tcPr>
            <w:tcW w:w="1134"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992"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r>
      <w:tr w:rsidR="002313D9">
        <w:trPr>
          <w:trHeight w:val="240"/>
          <w:jc w:val="center"/>
        </w:trPr>
        <w:tc>
          <w:tcPr>
            <w:tcW w:w="1560" w:type="dxa"/>
            <w:shd w:val="clear" w:color="auto" w:fill="99CCFF"/>
            <w:vAlign w:val="center"/>
          </w:tcPr>
          <w:p w:rsidR="002313D9" w:rsidRDefault="002313D9">
            <w:pPr>
              <w:pBdr>
                <w:top w:val="nil"/>
                <w:left w:val="nil"/>
                <w:bottom w:val="nil"/>
                <w:right w:val="nil"/>
                <w:between w:val="nil"/>
              </w:pBdr>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25 – 100</w:t>
            </w:r>
          </w:p>
          <w:p w:rsidR="002313D9" w:rsidRDefault="002313D9">
            <w:pPr>
              <w:pBdr>
                <w:top w:val="nil"/>
                <w:left w:val="nil"/>
                <w:bottom w:val="nil"/>
                <w:right w:val="nil"/>
                <w:between w:val="nil"/>
              </w:pBdr>
              <w:jc w:val="center"/>
              <w:rPr>
                <w:rFonts w:ascii="Helvetica Neue" w:eastAsia="Helvetica Neue" w:hAnsi="Helvetica Neue" w:cs="Helvetica Neue"/>
                <w:color w:val="000000"/>
                <w:sz w:val="18"/>
                <w:szCs w:val="18"/>
              </w:rPr>
            </w:pPr>
          </w:p>
        </w:tc>
        <w:tc>
          <w:tcPr>
            <w:tcW w:w="1559"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7.781</w:t>
            </w:r>
          </w:p>
        </w:tc>
        <w:tc>
          <w:tcPr>
            <w:tcW w:w="1242" w:type="dxa"/>
            <w:vMerge w:val="restart"/>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10.545</w:t>
            </w:r>
          </w:p>
        </w:tc>
        <w:tc>
          <w:tcPr>
            <w:tcW w:w="884" w:type="dxa"/>
            <w:vMerge w:val="restart"/>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5</w:t>
            </w:r>
          </w:p>
        </w:tc>
        <w:tc>
          <w:tcPr>
            <w:tcW w:w="1418"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382.742</w:t>
            </w:r>
          </w:p>
        </w:tc>
        <w:tc>
          <w:tcPr>
            <w:tcW w:w="1134" w:type="dxa"/>
            <w:vMerge w:val="restart"/>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998.741</w:t>
            </w:r>
          </w:p>
        </w:tc>
        <w:tc>
          <w:tcPr>
            <w:tcW w:w="992" w:type="dxa"/>
            <w:vMerge w:val="restart"/>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67</w:t>
            </w:r>
          </w:p>
        </w:tc>
      </w:tr>
      <w:tr w:rsidR="002313D9">
        <w:trPr>
          <w:trHeight w:val="240"/>
          <w:jc w:val="center"/>
        </w:trPr>
        <w:tc>
          <w:tcPr>
            <w:tcW w:w="1560" w:type="dxa"/>
            <w:shd w:val="clear" w:color="auto" w:fill="99CCFF"/>
            <w:vAlign w:val="center"/>
          </w:tcPr>
          <w:p w:rsidR="002313D9" w:rsidRDefault="002313D9">
            <w:pPr>
              <w:pBdr>
                <w:top w:val="nil"/>
                <w:left w:val="nil"/>
                <w:bottom w:val="nil"/>
                <w:right w:val="nil"/>
                <w:between w:val="nil"/>
              </w:pBdr>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100 – 300</w:t>
            </w:r>
          </w:p>
          <w:p w:rsidR="002313D9" w:rsidRDefault="002313D9">
            <w:pPr>
              <w:pBdr>
                <w:top w:val="nil"/>
                <w:left w:val="nil"/>
                <w:bottom w:val="nil"/>
                <w:right w:val="nil"/>
                <w:between w:val="nil"/>
              </w:pBdr>
              <w:jc w:val="center"/>
              <w:rPr>
                <w:rFonts w:ascii="Helvetica Neue" w:eastAsia="Helvetica Neue" w:hAnsi="Helvetica Neue" w:cs="Helvetica Neue"/>
                <w:color w:val="000000"/>
                <w:sz w:val="18"/>
                <w:szCs w:val="18"/>
              </w:rPr>
            </w:pPr>
          </w:p>
        </w:tc>
        <w:tc>
          <w:tcPr>
            <w:tcW w:w="1559"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2.330</w:t>
            </w:r>
          </w:p>
        </w:tc>
        <w:tc>
          <w:tcPr>
            <w:tcW w:w="1242"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884"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1418"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368.808</w:t>
            </w:r>
          </w:p>
        </w:tc>
        <w:tc>
          <w:tcPr>
            <w:tcW w:w="1134"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992"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r>
      <w:tr w:rsidR="002313D9">
        <w:trPr>
          <w:trHeight w:val="240"/>
          <w:jc w:val="center"/>
        </w:trPr>
        <w:tc>
          <w:tcPr>
            <w:tcW w:w="1560" w:type="dxa"/>
            <w:shd w:val="clear" w:color="auto" w:fill="99CCFF"/>
            <w:vAlign w:val="center"/>
          </w:tcPr>
          <w:p w:rsidR="002313D9" w:rsidRDefault="002313D9">
            <w:pPr>
              <w:pBdr>
                <w:top w:val="nil"/>
                <w:left w:val="nil"/>
                <w:bottom w:val="nil"/>
                <w:right w:val="nil"/>
                <w:between w:val="nil"/>
              </w:pBdr>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300 – 500</w:t>
            </w:r>
          </w:p>
          <w:p w:rsidR="002313D9" w:rsidRDefault="002313D9">
            <w:pPr>
              <w:pBdr>
                <w:top w:val="nil"/>
                <w:left w:val="nil"/>
                <w:bottom w:val="nil"/>
                <w:right w:val="nil"/>
                <w:between w:val="nil"/>
              </w:pBdr>
              <w:jc w:val="center"/>
              <w:rPr>
                <w:rFonts w:ascii="Helvetica Neue" w:eastAsia="Helvetica Neue" w:hAnsi="Helvetica Neue" w:cs="Helvetica Neue"/>
                <w:color w:val="000000"/>
                <w:sz w:val="18"/>
                <w:szCs w:val="18"/>
              </w:rPr>
            </w:pPr>
          </w:p>
        </w:tc>
        <w:tc>
          <w:tcPr>
            <w:tcW w:w="1559"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290</w:t>
            </w:r>
          </w:p>
        </w:tc>
        <w:tc>
          <w:tcPr>
            <w:tcW w:w="1242"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884"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1418"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109.207</w:t>
            </w:r>
          </w:p>
        </w:tc>
        <w:tc>
          <w:tcPr>
            <w:tcW w:w="1134"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992"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r>
      <w:tr w:rsidR="002313D9">
        <w:trPr>
          <w:trHeight w:val="240"/>
          <w:jc w:val="center"/>
        </w:trPr>
        <w:tc>
          <w:tcPr>
            <w:tcW w:w="1560" w:type="dxa"/>
            <w:shd w:val="clear" w:color="auto" w:fill="99CCFF"/>
            <w:vAlign w:val="center"/>
          </w:tcPr>
          <w:p w:rsidR="002313D9" w:rsidRDefault="002313D9">
            <w:pPr>
              <w:pBdr>
                <w:top w:val="nil"/>
                <w:left w:val="nil"/>
                <w:bottom w:val="nil"/>
                <w:right w:val="nil"/>
                <w:between w:val="nil"/>
              </w:pBdr>
              <w:rPr>
                <w:rFonts w:ascii="Helvetica Neue" w:eastAsia="Helvetica Neue" w:hAnsi="Helvetica Neue" w:cs="Helvetica Neue"/>
                <w:color w:val="000000"/>
                <w:sz w:val="18"/>
                <w:szCs w:val="18"/>
              </w:rPr>
            </w:pPr>
          </w:p>
          <w:p w:rsidR="002313D9" w:rsidRDefault="00221E51">
            <w:pPr>
              <w:numPr>
                <w:ilvl w:val="0"/>
                <w:numId w:val="5"/>
              </w:numPr>
              <w:pBdr>
                <w:top w:val="nil"/>
                <w:left w:val="nil"/>
                <w:bottom w:val="nil"/>
                <w:right w:val="nil"/>
                <w:between w:val="nil"/>
              </w:pBdr>
              <w:jc w:val="center"/>
              <w:rPr>
                <w:color w:val="000000"/>
                <w:sz w:val="18"/>
                <w:szCs w:val="18"/>
              </w:rPr>
            </w:pPr>
            <w:r>
              <w:rPr>
                <w:rFonts w:ascii="Helvetica Neue" w:eastAsia="Helvetica Neue" w:hAnsi="Helvetica Neue" w:cs="Helvetica Neue"/>
                <w:b/>
                <w:color w:val="000000"/>
                <w:sz w:val="18"/>
                <w:szCs w:val="18"/>
              </w:rPr>
              <w:t>500</w:t>
            </w:r>
          </w:p>
          <w:p w:rsidR="002313D9" w:rsidRDefault="002313D9">
            <w:pPr>
              <w:pBdr>
                <w:top w:val="nil"/>
                <w:left w:val="nil"/>
                <w:bottom w:val="nil"/>
                <w:right w:val="nil"/>
                <w:between w:val="nil"/>
              </w:pBdr>
              <w:ind w:left="720"/>
              <w:jc w:val="center"/>
              <w:rPr>
                <w:rFonts w:ascii="Helvetica Neue" w:eastAsia="Helvetica Neue" w:hAnsi="Helvetica Neue" w:cs="Helvetica Neue"/>
                <w:color w:val="000000"/>
                <w:sz w:val="18"/>
                <w:szCs w:val="18"/>
              </w:rPr>
            </w:pPr>
          </w:p>
        </w:tc>
        <w:tc>
          <w:tcPr>
            <w:tcW w:w="1559"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144</w:t>
            </w:r>
          </w:p>
        </w:tc>
        <w:tc>
          <w:tcPr>
            <w:tcW w:w="1242"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884"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1418"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137.984</w:t>
            </w:r>
          </w:p>
        </w:tc>
        <w:tc>
          <w:tcPr>
            <w:tcW w:w="1134"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992"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r>
      <w:tr w:rsidR="002313D9">
        <w:trPr>
          <w:trHeight w:val="240"/>
          <w:jc w:val="center"/>
        </w:trPr>
        <w:tc>
          <w:tcPr>
            <w:tcW w:w="1560" w:type="dxa"/>
            <w:shd w:val="clear" w:color="auto" w:fill="99CCFF"/>
            <w:vAlign w:val="center"/>
          </w:tcPr>
          <w:p w:rsidR="002313D9" w:rsidRDefault="002313D9">
            <w:pPr>
              <w:pBdr>
                <w:top w:val="nil"/>
                <w:left w:val="nil"/>
                <w:bottom w:val="nil"/>
                <w:right w:val="nil"/>
                <w:between w:val="nil"/>
              </w:pBdr>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TOTAL</w:t>
            </w:r>
          </w:p>
          <w:p w:rsidR="002313D9" w:rsidRDefault="002313D9">
            <w:pPr>
              <w:pBdr>
                <w:top w:val="nil"/>
                <w:left w:val="nil"/>
                <w:bottom w:val="nil"/>
                <w:right w:val="nil"/>
                <w:between w:val="nil"/>
              </w:pBdr>
              <w:jc w:val="center"/>
              <w:rPr>
                <w:rFonts w:ascii="Helvetica Neue" w:eastAsia="Helvetica Neue" w:hAnsi="Helvetica Neue" w:cs="Helvetica Neue"/>
                <w:color w:val="000000"/>
                <w:sz w:val="18"/>
                <w:szCs w:val="18"/>
              </w:rPr>
            </w:pPr>
          </w:p>
        </w:tc>
        <w:tc>
          <w:tcPr>
            <w:tcW w:w="1559" w:type="dxa"/>
            <w:vAlign w:val="center"/>
          </w:tcPr>
          <w:p w:rsidR="002313D9" w:rsidRDefault="002313D9">
            <w:pPr>
              <w:pBdr>
                <w:top w:val="nil"/>
                <w:left w:val="nil"/>
                <w:bottom w:val="nil"/>
                <w:right w:val="nil"/>
                <w:between w:val="nil"/>
              </w:pBdr>
              <w:jc w:val="center"/>
              <w:rPr>
                <w:rFonts w:ascii="Helvetica Neue" w:eastAsia="Helvetica Neue" w:hAnsi="Helvetica Neue" w:cs="Helvetica Neue"/>
                <w:color w:val="000000"/>
                <w:sz w:val="18"/>
                <w:szCs w:val="18"/>
              </w:rPr>
            </w:pPr>
          </w:p>
        </w:tc>
        <w:tc>
          <w:tcPr>
            <w:tcW w:w="1242"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221.779</w:t>
            </w:r>
          </w:p>
        </w:tc>
        <w:tc>
          <w:tcPr>
            <w:tcW w:w="884"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100</w:t>
            </w:r>
          </w:p>
        </w:tc>
        <w:tc>
          <w:tcPr>
            <w:tcW w:w="1418"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1.484.901</w:t>
            </w:r>
          </w:p>
        </w:tc>
        <w:tc>
          <w:tcPr>
            <w:tcW w:w="1134"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1.484.901</w:t>
            </w:r>
          </w:p>
        </w:tc>
        <w:tc>
          <w:tcPr>
            <w:tcW w:w="992"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100</w:t>
            </w:r>
          </w:p>
        </w:tc>
      </w:tr>
    </w:tbl>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Font: Elaboració pròpia a partir de Estructura de la propietat forestal a Catalunya. CPF (2010)</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 xml:space="preserve">Quadre 2.4  </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Nombre de titulars forestals privats amb menys de 100 ha i amb</w:t>
      </w:r>
      <w:r>
        <w:rPr>
          <w:rFonts w:ascii="Helvetica Neue" w:eastAsia="Helvetica Neue" w:hAnsi="Helvetica Neue" w:cs="Helvetica Neue"/>
          <w:b/>
          <w:color w:val="FF0000"/>
          <w:sz w:val="22"/>
          <w:szCs w:val="22"/>
        </w:rPr>
        <w:t xml:space="preserve"> </w:t>
      </w:r>
      <w:r>
        <w:rPr>
          <w:rFonts w:ascii="Helvetica Neue" w:eastAsia="Helvetica Neue" w:hAnsi="Helvetica Neue" w:cs="Helvetica Neue"/>
          <w:b/>
          <w:color w:val="000000"/>
          <w:sz w:val="22"/>
          <w:szCs w:val="22"/>
        </w:rPr>
        <w:t>més de 100 ha</w:t>
      </w:r>
    </w:p>
    <w:tbl>
      <w:tblPr>
        <w:tblStyle w:val="ac"/>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992"/>
        <w:gridCol w:w="850"/>
        <w:gridCol w:w="1134"/>
        <w:gridCol w:w="993"/>
        <w:gridCol w:w="1134"/>
        <w:gridCol w:w="708"/>
        <w:gridCol w:w="851"/>
        <w:gridCol w:w="992"/>
      </w:tblGrid>
      <w:tr w:rsidR="002313D9">
        <w:tc>
          <w:tcPr>
            <w:tcW w:w="993" w:type="dxa"/>
            <w:tcBorders>
              <w:bottom w:val="single" w:sz="4" w:space="0" w:color="000000"/>
            </w:tcBorders>
            <w:shd w:val="clear" w:color="auto" w:fill="99CCFF"/>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rPr>
            </w:pPr>
            <w:r>
              <w:rPr>
                <w:rFonts w:ascii="Helvetica Neue" w:eastAsia="Helvetica Neue" w:hAnsi="Helvetica Neue" w:cs="Helvetica Neue"/>
                <w:b/>
                <w:color w:val="000000"/>
                <w:sz w:val="18"/>
                <w:szCs w:val="18"/>
              </w:rPr>
              <w:t>Interval en ha</w:t>
            </w:r>
          </w:p>
        </w:tc>
        <w:tc>
          <w:tcPr>
            <w:tcW w:w="992" w:type="dxa"/>
            <w:shd w:val="clear" w:color="auto" w:fill="99CCFF"/>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rPr>
            </w:pPr>
            <w:r>
              <w:rPr>
                <w:rFonts w:ascii="Helvetica Neue" w:eastAsia="Helvetica Neue" w:hAnsi="Helvetica Neue" w:cs="Helvetica Neue"/>
                <w:b/>
                <w:color w:val="000000"/>
                <w:sz w:val="18"/>
                <w:szCs w:val="18"/>
              </w:rPr>
              <w:t>Nombre titulars</w:t>
            </w:r>
          </w:p>
        </w:tc>
        <w:tc>
          <w:tcPr>
            <w:tcW w:w="850" w:type="dxa"/>
            <w:shd w:val="clear" w:color="auto" w:fill="99CCFF"/>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i/>
                <w:color w:val="000000"/>
              </w:rPr>
            </w:pPr>
            <w:r>
              <w:rPr>
                <w:rFonts w:ascii="Helvetica Neue" w:eastAsia="Helvetica Neue" w:hAnsi="Helvetica Neue" w:cs="Helvetica Neue"/>
                <w:b/>
                <w:color w:val="000000"/>
                <w:sz w:val="18"/>
                <w:szCs w:val="18"/>
              </w:rPr>
              <w:t>% titulars</w:t>
            </w:r>
          </w:p>
        </w:tc>
        <w:tc>
          <w:tcPr>
            <w:tcW w:w="1134" w:type="dxa"/>
            <w:shd w:val="clear" w:color="auto" w:fill="99CCFF"/>
            <w:vAlign w:val="center"/>
          </w:tcPr>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rPr>
            </w:pPr>
            <w:r>
              <w:rPr>
                <w:rFonts w:ascii="Helvetica Neue" w:eastAsia="Helvetica Neue" w:hAnsi="Helvetica Neue" w:cs="Helvetica Neue"/>
                <w:b/>
                <w:color w:val="000000"/>
                <w:sz w:val="18"/>
                <w:szCs w:val="18"/>
              </w:rPr>
              <w:t>Titulars acumulats</w:t>
            </w:r>
          </w:p>
        </w:tc>
        <w:tc>
          <w:tcPr>
            <w:tcW w:w="993" w:type="dxa"/>
            <w:shd w:val="clear" w:color="auto" w:fill="99CCFF"/>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N titulars</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- 1 a 100</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-100 a 500</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&gt; 500</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tc>
        <w:tc>
          <w:tcPr>
            <w:tcW w:w="1134" w:type="dxa"/>
            <w:shd w:val="clear" w:color="auto" w:fill="99CCFF"/>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Superfície forestal</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6"/>
                <w:szCs w:val="16"/>
              </w:rPr>
              <w:t>(SF</w:t>
            </w:r>
            <w:r>
              <w:rPr>
                <w:rFonts w:ascii="Helvetica Neue" w:eastAsia="Helvetica Neue" w:hAnsi="Helvetica Neue" w:cs="Helvetica Neue"/>
                <w:b/>
                <w:color w:val="000000"/>
                <w:sz w:val="18"/>
                <w:szCs w:val="18"/>
              </w:rPr>
              <w:t>)</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rPr>
            </w:pPr>
            <w:r>
              <w:rPr>
                <w:rFonts w:ascii="Helvetica Neue" w:eastAsia="Helvetica Neue" w:hAnsi="Helvetica Neue" w:cs="Helvetica Neue"/>
                <w:b/>
                <w:color w:val="000000"/>
                <w:sz w:val="18"/>
                <w:szCs w:val="18"/>
              </w:rPr>
              <w:t>(ha)</w:t>
            </w:r>
          </w:p>
        </w:tc>
        <w:tc>
          <w:tcPr>
            <w:tcW w:w="708" w:type="dxa"/>
            <w:shd w:val="clear" w:color="auto" w:fill="99CCFF"/>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SF</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rPr>
            </w:pPr>
          </w:p>
        </w:tc>
        <w:tc>
          <w:tcPr>
            <w:tcW w:w="851" w:type="dxa"/>
            <w:shd w:val="clear" w:color="auto" w:fill="99CCFF"/>
            <w:vAlign w:val="center"/>
          </w:tcPr>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w:t>
            </w:r>
          </w:p>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 xml:space="preserve">S.F. </w:t>
            </w:r>
            <w:proofErr w:type="spellStart"/>
            <w:r>
              <w:rPr>
                <w:rFonts w:ascii="Helvetica Neue" w:eastAsia="Helvetica Neue" w:hAnsi="Helvetica Neue" w:cs="Helvetica Neue"/>
                <w:b/>
                <w:color w:val="000000"/>
                <w:sz w:val="18"/>
                <w:szCs w:val="18"/>
              </w:rPr>
              <w:t>Acumu-lada</w:t>
            </w:r>
            <w:proofErr w:type="spellEnd"/>
          </w:p>
        </w:tc>
        <w:tc>
          <w:tcPr>
            <w:tcW w:w="992" w:type="dxa"/>
            <w:shd w:val="clear" w:color="auto" w:fill="99CCFF"/>
            <w:vAlign w:val="center"/>
          </w:tcPr>
          <w:p w:rsidR="002313D9" w:rsidRDefault="00221E51">
            <w:pPr>
              <w:keepNext/>
              <w:pBdr>
                <w:top w:val="nil"/>
                <w:left w:val="nil"/>
                <w:bottom w:val="nil"/>
                <w:right w:val="nil"/>
                <w:between w:val="nil"/>
              </w:pBdr>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SF per intervals</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- 1 a 100</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-100 a 500</w:t>
            </w:r>
          </w:p>
          <w:p w:rsidR="002313D9" w:rsidRDefault="00221E51">
            <w:pPr>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sz w:val="16"/>
                <w:szCs w:val="16"/>
              </w:rPr>
              <w:t>- &gt; 500</w:t>
            </w:r>
          </w:p>
        </w:tc>
      </w:tr>
      <w:tr w:rsidR="002313D9">
        <w:trPr>
          <w:trHeight w:val="560"/>
        </w:trPr>
        <w:tc>
          <w:tcPr>
            <w:tcW w:w="993" w:type="dxa"/>
            <w:shd w:val="clear" w:color="auto" w:fill="99CCFF"/>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&lt; 1</w:t>
            </w:r>
          </w:p>
        </w:tc>
        <w:tc>
          <w:tcPr>
            <w:tcW w:w="992"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115.532</w:t>
            </w:r>
          </w:p>
        </w:tc>
        <w:tc>
          <w:tcPr>
            <w:tcW w:w="850"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52,10</w:t>
            </w:r>
          </w:p>
        </w:tc>
        <w:tc>
          <w:tcPr>
            <w:tcW w:w="1134"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52,10</w:t>
            </w:r>
          </w:p>
        </w:tc>
        <w:tc>
          <w:tcPr>
            <w:tcW w:w="993" w:type="dxa"/>
            <w:vMerge w:val="restart"/>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219.015</w:t>
            </w:r>
          </w:p>
          <w:p w:rsidR="002313D9" w:rsidRDefault="00221E51">
            <w:pPr>
              <w:pBdr>
                <w:top w:val="nil"/>
                <w:left w:val="nil"/>
                <w:bottom w:val="nil"/>
                <w:right w:val="nil"/>
                <w:between w:val="nil"/>
              </w:pBdr>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(98,7 %)</w:t>
            </w:r>
          </w:p>
        </w:tc>
        <w:tc>
          <w:tcPr>
            <w:tcW w:w="1134"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41.700</w:t>
            </w:r>
          </w:p>
        </w:tc>
        <w:tc>
          <w:tcPr>
            <w:tcW w:w="708"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2,81</w:t>
            </w:r>
          </w:p>
        </w:tc>
        <w:tc>
          <w:tcPr>
            <w:tcW w:w="851"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2,81</w:t>
            </w:r>
          </w:p>
        </w:tc>
        <w:tc>
          <w:tcPr>
            <w:tcW w:w="992" w:type="dxa"/>
            <w:vMerge w:val="restart"/>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868.902</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(58,5%)</w:t>
            </w:r>
          </w:p>
        </w:tc>
      </w:tr>
      <w:tr w:rsidR="002313D9">
        <w:trPr>
          <w:trHeight w:val="560"/>
        </w:trPr>
        <w:tc>
          <w:tcPr>
            <w:tcW w:w="993" w:type="dxa"/>
            <w:shd w:val="clear" w:color="auto" w:fill="99CCFF"/>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1 - 10</w:t>
            </w:r>
          </w:p>
        </w:tc>
        <w:tc>
          <w:tcPr>
            <w:tcW w:w="992"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84.359</w:t>
            </w:r>
          </w:p>
        </w:tc>
        <w:tc>
          <w:tcPr>
            <w:tcW w:w="850"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38,03</w:t>
            </w:r>
          </w:p>
        </w:tc>
        <w:tc>
          <w:tcPr>
            <w:tcW w:w="1134"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90,13</w:t>
            </w:r>
          </w:p>
        </w:tc>
        <w:tc>
          <w:tcPr>
            <w:tcW w:w="993"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1134"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267.924</w:t>
            </w:r>
          </w:p>
        </w:tc>
        <w:tc>
          <w:tcPr>
            <w:tcW w:w="708"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18,03</w:t>
            </w:r>
          </w:p>
        </w:tc>
        <w:tc>
          <w:tcPr>
            <w:tcW w:w="851"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20,84</w:t>
            </w:r>
          </w:p>
        </w:tc>
        <w:tc>
          <w:tcPr>
            <w:tcW w:w="992"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r>
      <w:tr w:rsidR="002313D9">
        <w:trPr>
          <w:trHeight w:val="560"/>
        </w:trPr>
        <w:tc>
          <w:tcPr>
            <w:tcW w:w="993" w:type="dxa"/>
            <w:shd w:val="clear" w:color="auto" w:fill="99CCFF"/>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lastRenderedPageBreak/>
              <w:t>10 - 25</w:t>
            </w:r>
          </w:p>
        </w:tc>
        <w:tc>
          <w:tcPr>
            <w:tcW w:w="992"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11.343</w:t>
            </w:r>
          </w:p>
        </w:tc>
        <w:tc>
          <w:tcPr>
            <w:tcW w:w="850"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5,12</w:t>
            </w:r>
          </w:p>
        </w:tc>
        <w:tc>
          <w:tcPr>
            <w:tcW w:w="1134"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95,25</w:t>
            </w:r>
          </w:p>
        </w:tc>
        <w:tc>
          <w:tcPr>
            <w:tcW w:w="993"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1134"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176.536</w:t>
            </w:r>
          </w:p>
        </w:tc>
        <w:tc>
          <w:tcPr>
            <w:tcW w:w="708"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11,90</w:t>
            </w:r>
          </w:p>
        </w:tc>
        <w:tc>
          <w:tcPr>
            <w:tcW w:w="851"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32,74</w:t>
            </w:r>
          </w:p>
        </w:tc>
        <w:tc>
          <w:tcPr>
            <w:tcW w:w="992"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r>
      <w:tr w:rsidR="002313D9">
        <w:trPr>
          <w:trHeight w:val="560"/>
        </w:trPr>
        <w:tc>
          <w:tcPr>
            <w:tcW w:w="993" w:type="dxa"/>
            <w:shd w:val="clear" w:color="auto" w:fill="99CCFF"/>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25 - 100</w:t>
            </w:r>
          </w:p>
        </w:tc>
        <w:tc>
          <w:tcPr>
            <w:tcW w:w="992"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7.781</w:t>
            </w:r>
          </w:p>
        </w:tc>
        <w:tc>
          <w:tcPr>
            <w:tcW w:w="850"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3,51</w:t>
            </w:r>
          </w:p>
        </w:tc>
        <w:tc>
          <w:tcPr>
            <w:tcW w:w="1134"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98,76</w:t>
            </w:r>
          </w:p>
        </w:tc>
        <w:tc>
          <w:tcPr>
            <w:tcW w:w="993"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1134"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382.742</w:t>
            </w:r>
          </w:p>
        </w:tc>
        <w:tc>
          <w:tcPr>
            <w:tcW w:w="708"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25,80</w:t>
            </w:r>
          </w:p>
        </w:tc>
        <w:tc>
          <w:tcPr>
            <w:tcW w:w="851"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58,54</w:t>
            </w:r>
          </w:p>
        </w:tc>
        <w:tc>
          <w:tcPr>
            <w:tcW w:w="992"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r>
      <w:tr w:rsidR="002313D9">
        <w:trPr>
          <w:trHeight w:val="560"/>
        </w:trPr>
        <w:tc>
          <w:tcPr>
            <w:tcW w:w="993" w:type="dxa"/>
            <w:shd w:val="clear" w:color="auto" w:fill="99CCFF"/>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100 - 300</w:t>
            </w:r>
          </w:p>
        </w:tc>
        <w:tc>
          <w:tcPr>
            <w:tcW w:w="992"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2.330</w:t>
            </w:r>
          </w:p>
        </w:tc>
        <w:tc>
          <w:tcPr>
            <w:tcW w:w="850"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1,05</w:t>
            </w:r>
          </w:p>
        </w:tc>
        <w:tc>
          <w:tcPr>
            <w:tcW w:w="1134"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99,81</w:t>
            </w:r>
          </w:p>
        </w:tc>
        <w:tc>
          <w:tcPr>
            <w:tcW w:w="993" w:type="dxa"/>
            <w:vMerge w:val="restart"/>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2620</w:t>
            </w:r>
          </w:p>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(1,2%)</w:t>
            </w:r>
          </w:p>
        </w:tc>
        <w:tc>
          <w:tcPr>
            <w:tcW w:w="1134"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368.808</w:t>
            </w:r>
          </w:p>
        </w:tc>
        <w:tc>
          <w:tcPr>
            <w:tcW w:w="708"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24,83</w:t>
            </w:r>
          </w:p>
        </w:tc>
        <w:tc>
          <w:tcPr>
            <w:tcW w:w="851"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83,37</w:t>
            </w:r>
          </w:p>
        </w:tc>
        <w:tc>
          <w:tcPr>
            <w:tcW w:w="992" w:type="dxa"/>
            <w:vMerge w:val="restart"/>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478.015</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(32,2%)</w:t>
            </w:r>
          </w:p>
        </w:tc>
      </w:tr>
      <w:tr w:rsidR="002313D9">
        <w:trPr>
          <w:trHeight w:val="560"/>
        </w:trPr>
        <w:tc>
          <w:tcPr>
            <w:tcW w:w="993" w:type="dxa"/>
            <w:shd w:val="clear" w:color="auto" w:fill="99CCFF"/>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300 - 500</w:t>
            </w:r>
          </w:p>
        </w:tc>
        <w:tc>
          <w:tcPr>
            <w:tcW w:w="992"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290</w:t>
            </w:r>
          </w:p>
        </w:tc>
        <w:tc>
          <w:tcPr>
            <w:tcW w:w="850"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0,13</w:t>
            </w:r>
          </w:p>
        </w:tc>
        <w:tc>
          <w:tcPr>
            <w:tcW w:w="1134"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99,94</w:t>
            </w:r>
          </w:p>
        </w:tc>
        <w:tc>
          <w:tcPr>
            <w:tcW w:w="993"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c>
          <w:tcPr>
            <w:tcW w:w="1134"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109.207</w:t>
            </w:r>
          </w:p>
        </w:tc>
        <w:tc>
          <w:tcPr>
            <w:tcW w:w="708"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7,34</w:t>
            </w:r>
          </w:p>
        </w:tc>
        <w:tc>
          <w:tcPr>
            <w:tcW w:w="851"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90,71</w:t>
            </w:r>
          </w:p>
        </w:tc>
        <w:tc>
          <w:tcPr>
            <w:tcW w:w="992" w:type="dxa"/>
            <w:vMerge/>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000000"/>
                <w:sz w:val="18"/>
                <w:szCs w:val="18"/>
              </w:rPr>
            </w:pPr>
          </w:p>
        </w:tc>
      </w:tr>
      <w:tr w:rsidR="002313D9">
        <w:trPr>
          <w:trHeight w:val="560"/>
        </w:trPr>
        <w:tc>
          <w:tcPr>
            <w:tcW w:w="993" w:type="dxa"/>
            <w:shd w:val="clear" w:color="auto" w:fill="99CCFF"/>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&gt; 500</w:t>
            </w:r>
          </w:p>
        </w:tc>
        <w:tc>
          <w:tcPr>
            <w:tcW w:w="992"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144</w:t>
            </w:r>
          </w:p>
        </w:tc>
        <w:tc>
          <w:tcPr>
            <w:tcW w:w="850"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0,06</w:t>
            </w:r>
          </w:p>
        </w:tc>
        <w:tc>
          <w:tcPr>
            <w:tcW w:w="1134"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100</w:t>
            </w:r>
          </w:p>
        </w:tc>
        <w:tc>
          <w:tcPr>
            <w:tcW w:w="993"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144</w:t>
            </w:r>
          </w:p>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(0,1%)</w:t>
            </w:r>
          </w:p>
        </w:tc>
        <w:tc>
          <w:tcPr>
            <w:tcW w:w="1134"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137.984</w:t>
            </w:r>
          </w:p>
        </w:tc>
        <w:tc>
          <w:tcPr>
            <w:tcW w:w="708"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9,29</w:t>
            </w:r>
          </w:p>
        </w:tc>
        <w:tc>
          <w:tcPr>
            <w:tcW w:w="851"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100</w:t>
            </w:r>
          </w:p>
        </w:tc>
        <w:tc>
          <w:tcPr>
            <w:tcW w:w="992"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137.984</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(9,3%)</w:t>
            </w:r>
          </w:p>
        </w:tc>
      </w:tr>
      <w:tr w:rsidR="002313D9">
        <w:trPr>
          <w:trHeight w:val="560"/>
        </w:trPr>
        <w:tc>
          <w:tcPr>
            <w:tcW w:w="993" w:type="dxa"/>
            <w:shd w:val="clear" w:color="auto" w:fill="99CCFF"/>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TOTAL</w:t>
            </w:r>
          </w:p>
        </w:tc>
        <w:tc>
          <w:tcPr>
            <w:tcW w:w="992"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rPr>
            </w:pPr>
            <w:r>
              <w:rPr>
                <w:rFonts w:ascii="Helvetica Neue" w:eastAsia="Helvetica Neue" w:hAnsi="Helvetica Neue" w:cs="Helvetica Neue"/>
                <w:color w:val="000000"/>
                <w:sz w:val="18"/>
                <w:szCs w:val="18"/>
              </w:rPr>
              <w:t>221.779</w:t>
            </w:r>
          </w:p>
        </w:tc>
        <w:tc>
          <w:tcPr>
            <w:tcW w:w="850"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100</w:t>
            </w:r>
          </w:p>
        </w:tc>
        <w:tc>
          <w:tcPr>
            <w:tcW w:w="1134" w:type="dxa"/>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tc>
        <w:tc>
          <w:tcPr>
            <w:tcW w:w="993" w:type="dxa"/>
            <w:vAlign w:val="center"/>
          </w:tcPr>
          <w:p w:rsidR="002313D9" w:rsidRDefault="002313D9">
            <w:pPr>
              <w:pBdr>
                <w:top w:val="nil"/>
                <w:left w:val="nil"/>
                <w:bottom w:val="nil"/>
                <w:right w:val="nil"/>
                <w:between w:val="nil"/>
              </w:pBdr>
              <w:jc w:val="center"/>
              <w:rPr>
                <w:rFonts w:ascii="Helvetica Neue" w:eastAsia="Helvetica Neue" w:hAnsi="Helvetica Neue" w:cs="Helvetica Neue"/>
                <w:color w:val="000000"/>
                <w:sz w:val="18"/>
                <w:szCs w:val="18"/>
              </w:rPr>
            </w:pPr>
          </w:p>
        </w:tc>
        <w:tc>
          <w:tcPr>
            <w:tcW w:w="1134" w:type="dxa"/>
            <w:vAlign w:val="center"/>
          </w:tcPr>
          <w:p w:rsidR="002313D9" w:rsidRDefault="00221E51">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1.484.901</w:t>
            </w:r>
          </w:p>
        </w:tc>
        <w:tc>
          <w:tcPr>
            <w:tcW w:w="708" w:type="dxa"/>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100</w:t>
            </w:r>
          </w:p>
        </w:tc>
        <w:tc>
          <w:tcPr>
            <w:tcW w:w="851" w:type="dxa"/>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tc>
        <w:tc>
          <w:tcPr>
            <w:tcW w:w="992" w:type="dxa"/>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tc>
      </w:tr>
    </w:tbl>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Font: Elaboració pròpia a partir de Estructura de la propietat forestal a Catalunya. CPF (2010)</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Quadre 2.5. </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Distribució de la superfície forestal priva de Catalunya per intervals</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rPr>
      </w:pPr>
      <w:r>
        <w:rPr>
          <w:rFonts w:ascii="Helvetica Neue" w:eastAsia="Helvetica Neue" w:hAnsi="Helvetica Neue" w:cs="Helvetica Neue"/>
          <w:b/>
          <w:color w:val="000000"/>
          <w:sz w:val="22"/>
          <w:szCs w:val="22"/>
        </w:rPr>
        <w:t>de superfície, en ha</w:t>
      </w:r>
      <w:r>
        <w:rPr>
          <w:rFonts w:ascii="Helvetica Neue" w:eastAsia="Helvetica Neue" w:hAnsi="Helvetica Neue" w:cs="Helvetica Neue"/>
          <w:b/>
          <w:color w:val="000000"/>
        </w:rPr>
        <w:t xml:space="preserve"> </w:t>
      </w:r>
    </w:p>
    <w:tbl>
      <w:tblPr>
        <w:tblStyle w:val="ad"/>
        <w:tblW w:w="7956"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3230"/>
        <w:gridCol w:w="1294"/>
        <w:gridCol w:w="1152"/>
        <w:gridCol w:w="1146"/>
        <w:gridCol w:w="1134"/>
      </w:tblGrid>
      <w:tr w:rsidR="002313D9">
        <w:tc>
          <w:tcPr>
            <w:tcW w:w="3230"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Tipus de propietat</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294"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Nombre de propietaris</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152"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 propietaris</w:t>
            </w:r>
          </w:p>
        </w:tc>
        <w:tc>
          <w:tcPr>
            <w:tcW w:w="1146"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Superfície</w:t>
            </w:r>
          </w:p>
        </w:tc>
        <w:tc>
          <w:tcPr>
            <w:tcW w:w="1134"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superfície</w:t>
            </w:r>
          </w:p>
        </w:tc>
      </w:tr>
      <w:tr w:rsidR="002313D9">
        <w:tc>
          <w:tcPr>
            <w:tcW w:w="3230"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Propietat privada de &lt; 25 ha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29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211.234</w:t>
            </w:r>
          </w:p>
        </w:tc>
        <w:tc>
          <w:tcPr>
            <w:tcW w:w="115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95,16</w:t>
            </w:r>
          </w:p>
        </w:tc>
        <w:tc>
          <w:tcPr>
            <w:tcW w:w="11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486.160</w:t>
            </w:r>
          </w:p>
        </w:tc>
        <w:tc>
          <w:tcPr>
            <w:tcW w:w="113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25,19</w:t>
            </w:r>
          </w:p>
        </w:tc>
      </w:tr>
      <w:tr w:rsidR="002313D9">
        <w:tc>
          <w:tcPr>
            <w:tcW w:w="3230" w:type="dxa"/>
            <w:tcBorders>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Propietat privada  entre 25 i 100 ha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294"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7.781</w:t>
            </w:r>
          </w:p>
        </w:tc>
        <w:tc>
          <w:tcPr>
            <w:tcW w:w="1152"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3,50</w:t>
            </w:r>
          </w:p>
        </w:tc>
        <w:tc>
          <w:tcPr>
            <w:tcW w:w="114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382.742</w:t>
            </w:r>
          </w:p>
        </w:tc>
        <w:tc>
          <w:tcPr>
            <w:tcW w:w="1134"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19,83</w:t>
            </w:r>
          </w:p>
        </w:tc>
      </w:tr>
      <w:tr w:rsidR="002313D9">
        <w:tc>
          <w:tcPr>
            <w:tcW w:w="3230"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Propietat privada entre 100 i 300 ha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29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2.330</w:t>
            </w:r>
          </w:p>
        </w:tc>
        <w:tc>
          <w:tcPr>
            <w:tcW w:w="115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1,06</w:t>
            </w:r>
          </w:p>
        </w:tc>
        <w:tc>
          <w:tcPr>
            <w:tcW w:w="11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368.808</w:t>
            </w:r>
          </w:p>
        </w:tc>
        <w:tc>
          <w:tcPr>
            <w:tcW w:w="113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19,11</w:t>
            </w:r>
          </w:p>
        </w:tc>
      </w:tr>
      <w:tr w:rsidR="002313D9">
        <w:tc>
          <w:tcPr>
            <w:tcW w:w="3230" w:type="dxa"/>
            <w:tcBorders>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Propietat privada &gt; 300 ha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294"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434</w:t>
            </w:r>
          </w:p>
        </w:tc>
        <w:tc>
          <w:tcPr>
            <w:tcW w:w="1152"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0,19</w:t>
            </w:r>
          </w:p>
        </w:tc>
        <w:tc>
          <w:tcPr>
            <w:tcW w:w="114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247.191</w:t>
            </w:r>
          </w:p>
        </w:tc>
        <w:tc>
          <w:tcPr>
            <w:tcW w:w="1134"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12,81</w:t>
            </w:r>
          </w:p>
        </w:tc>
      </w:tr>
      <w:tr w:rsidR="002313D9">
        <w:tc>
          <w:tcPr>
            <w:tcW w:w="3230"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Propietat pública. Totes les</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Dimensions</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29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210</w:t>
            </w:r>
          </w:p>
        </w:tc>
        <w:tc>
          <w:tcPr>
            <w:tcW w:w="115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0,09</w:t>
            </w:r>
          </w:p>
        </w:tc>
        <w:tc>
          <w:tcPr>
            <w:tcW w:w="11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445.242</w:t>
            </w:r>
          </w:p>
        </w:tc>
        <w:tc>
          <w:tcPr>
            <w:tcW w:w="113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23,06</w:t>
            </w:r>
          </w:p>
        </w:tc>
      </w:tr>
      <w:tr w:rsidR="002313D9">
        <w:tc>
          <w:tcPr>
            <w:tcW w:w="3230" w:type="dxa"/>
            <w:tcBorders>
              <w:left w:val="single" w:sz="8" w:space="0" w:color="FFFFFF"/>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TOTAL</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294"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221.989</w:t>
            </w:r>
          </w:p>
        </w:tc>
        <w:tc>
          <w:tcPr>
            <w:tcW w:w="1152"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100</w:t>
            </w:r>
          </w:p>
        </w:tc>
        <w:tc>
          <w:tcPr>
            <w:tcW w:w="114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1.930.142</w:t>
            </w:r>
          </w:p>
        </w:tc>
        <w:tc>
          <w:tcPr>
            <w:tcW w:w="1134"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100</w:t>
            </w:r>
          </w:p>
        </w:tc>
      </w:tr>
    </w:tbl>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Font: Elaboració pròpia a partir de Estructura de la propietat forestal a Catalunya. CPF (2010)</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Neue" w:eastAsia="Helvetica Neue" w:hAnsi="Helvetica Neue" w:cs="Helvetica Neue"/>
          <w:color w:val="000000"/>
          <w:sz w:val="16"/>
          <w:szCs w:val="16"/>
        </w:rPr>
      </w:pPr>
    </w:p>
    <w:p w:rsidR="002313D9" w:rsidRDefault="00221E51">
      <w:pPr>
        <w:pBdr>
          <w:top w:val="single" w:sz="4" w:space="1" w:color="000000"/>
          <w:left w:val="single" w:sz="4" w:space="4" w:color="000000"/>
          <w:bottom w:val="single" w:sz="4" w:space="1" w:color="000000"/>
          <w:right w:val="single" w:sz="4" w:space="4" w:color="000000"/>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3 Principals espècies forestals</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22"/>
          <w:szCs w:val="22"/>
        </w:rPr>
      </w:pPr>
      <w:r>
        <w:rPr>
          <w:rFonts w:ascii="Helvetica Neue" w:eastAsia="Helvetica Neue" w:hAnsi="Helvetica Neue" w:cs="Helvetica Neue"/>
          <w:b/>
          <w:color w:val="000000"/>
        </w:rPr>
        <w:tab/>
      </w:r>
      <w:r>
        <w:rPr>
          <w:rFonts w:ascii="Helvetica Neue" w:eastAsia="Helvetica Neue" w:hAnsi="Helvetica Neue" w:cs="Helvetica Neue"/>
          <w:b/>
          <w:color w:val="000000"/>
          <w:sz w:val="22"/>
          <w:szCs w:val="22"/>
        </w:rPr>
        <w:t>Quadre 3.1</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8"/>
        <w:jc w:val="both"/>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ab/>
        <w:t>Superfície ocupada per les principals espècies forestals allà on són dominants (1), en ha</w:t>
      </w:r>
    </w:p>
    <w:tbl>
      <w:tblPr>
        <w:tblStyle w:val="ae"/>
        <w:tblW w:w="7371"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597"/>
        <w:gridCol w:w="1953"/>
        <w:gridCol w:w="1026"/>
        <w:gridCol w:w="1604"/>
        <w:gridCol w:w="1191"/>
      </w:tblGrid>
      <w:tr w:rsidR="002313D9">
        <w:tc>
          <w:tcPr>
            <w:tcW w:w="1597"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Espècies dominants</w:t>
            </w:r>
          </w:p>
        </w:tc>
        <w:tc>
          <w:tcPr>
            <w:tcW w:w="1953"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Superfícies</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i/>
                <w:color w:val="FFFFFF"/>
                <w:sz w:val="16"/>
                <w:szCs w:val="16"/>
              </w:rPr>
              <w:t>Dades</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i/>
                <w:color w:val="FFFFFF"/>
                <w:sz w:val="16"/>
                <w:szCs w:val="16"/>
              </w:rPr>
              <w:t>2º Inventario Forestal Nacional</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p>
        </w:tc>
        <w:tc>
          <w:tcPr>
            <w:tcW w:w="1026"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lastRenderedPageBreak/>
              <w:t>%/</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Superfície total espècies dominants</w:t>
            </w:r>
          </w:p>
        </w:tc>
        <w:tc>
          <w:tcPr>
            <w:tcW w:w="1604"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Superfícies</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i/>
                <w:color w:val="FFFFFF"/>
                <w:sz w:val="16"/>
                <w:szCs w:val="16"/>
              </w:rPr>
              <w:t xml:space="preserve">Dades Inventari Ecològic i Forestal de </w:t>
            </w:r>
            <w:r>
              <w:rPr>
                <w:rFonts w:ascii="Helvetica Neue" w:eastAsia="Helvetica Neue" w:hAnsi="Helvetica Neue" w:cs="Helvetica Neue"/>
                <w:b/>
                <w:i/>
                <w:color w:val="FFFFFF"/>
                <w:sz w:val="16"/>
                <w:szCs w:val="16"/>
              </w:rPr>
              <w:lastRenderedPageBreak/>
              <w:t>Catalunya</w:t>
            </w:r>
          </w:p>
        </w:tc>
        <w:tc>
          <w:tcPr>
            <w:tcW w:w="1191"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lastRenderedPageBreak/>
              <w:t>% /</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Superfície total espècies dominants</w:t>
            </w:r>
          </w:p>
        </w:tc>
      </w:tr>
      <w:tr w:rsidR="002313D9">
        <w:tc>
          <w:tcPr>
            <w:tcW w:w="1597" w:type="dxa"/>
            <w:tcBorders>
              <w:top w:val="single" w:sz="8" w:space="0" w:color="FFFFFF"/>
              <w:left w:val="single" w:sz="8" w:space="0" w:color="FFFFFF"/>
              <w:bottom w:val="nil"/>
              <w:right w:val="single" w:sz="24" w:space="0" w:color="FFFFFF"/>
            </w:tcBorders>
            <w:shd w:val="clear" w:color="auto" w:fill="4BACC6"/>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blanc</w:t>
            </w:r>
          </w:p>
          <w:p w:rsidR="002313D9" w:rsidRDefault="002313D9">
            <w:pPr>
              <w:jc w:val="center"/>
              <w:rPr>
                <w:rFonts w:ascii="Helvetica Neue" w:eastAsia="Helvetica Neue" w:hAnsi="Helvetica Neue" w:cs="Helvetica Neue"/>
                <w:color w:val="FFFFFF"/>
                <w:sz w:val="16"/>
                <w:szCs w:val="16"/>
              </w:rPr>
            </w:pPr>
          </w:p>
        </w:tc>
        <w:tc>
          <w:tcPr>
            <w:tcW w:w="1953"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316.859</w:t>
            </w:r>
          </w:p>
        </w:tc>
        <w:tc>
          <w:tcPr>
            <w:tcW w:w="102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25</w:t>
            </w:r>
          </w:p>
        </w:tc>
        <w:tc>
          <w:tcPr>
            <w:tcW w:w="1604"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239.092</w:t>
            </w:r>
          </w:p>
        </w:tc>
        <w:tc>
          <w:tcPr>
            <w:tcW w:w="1191" w:type="dxa"/>
            <w:tcBorders>
              <w:top w:val="nil"/>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21</w:t>
            </w:r>
          </w:p>
        </w:tc>
      </w:tr>
      <w:tr w:rsidR="002313D9">
        <w:tc>
          <w:tcPr>
            <w:tcW w:w="1597" w:type="dxa"/>
            <w:tcBorders>
              <w:left w:val="single" w:sz="8" w:space="0" w:color="FFFFFF"/>
              <w:bottom w:val="nil"/>
              <w:right w:val="single" w:sz="24" w:space="0" w:color="FFFFFF"/>
            </w:tcBorders>
            <w:shd w:val="clear" w:color="auto" w:fill="4BACC6"/>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roig</w:t>
            </w:r>
          </w:p>
          <w:p w:rsidR="002313D9" w:rsidRDefault="002313D9">
            <w:pPr>
              <w:jc w:val="center"/>
              <w:rPr>
                <w:rFonts w:ascii="Helvetica Neue" w:eastAsia="Helvetica Neue" w:hAnsi="Helvetica Neue" w:cs="Helvetica Neue"/>
                <w:color w:val="FFFFFF"/>
                <w:sz w:val="16"/>
                <w:szCs w:val="16"/>
              </w:rPr>
            </w:pPr>
          </w:p>
        </w:tc>
        <w:tc>
          <w:tcPr>
            <w:tcW w:w="1953"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207.200</w:t>
            </w:r>
          </w:p>
        </w:tc>
        <w:tc>
          <w:tcPr>
            <w:tcW w:w="1026"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16</w:t>
            </w:r>
          </w:p>
        </w:tc>
        <w:tc>
          <w:tcPr>
            <w:tcW w:w="1604"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219.754</w:t>
            </w:r>
          </w:p>
        </w:tc>
        <w:tc>
          <w:tcPr>
            <w:tcW w:w="1191" w:type="dxa"/>
            <w:tcBorders>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20</w:t>
            </w:r>
          </w:p>
        </w:tc>
      </w:tr>
      <w:tr w:rsidR="002313D9">
        <w:tc>
          <w:tcPr>
            <w:tcW w:w="1597" w:type="dxa"/>
            <w:tcBorders>
              <w:top w:val="single" w:sz="8" w:space="0" w:color="FFFFFF"/>
              <w:left w:val="single" w:sz="8" w:space="0" w:color="FFFFFF"/>
              <w:bottom w:val="nil"/>
              <w:right w:val="single" w:sz="24" w:space="0" w:color="FFFFFF"/>
            </w:tcBorders>
            <w:shd w:val="clear" w:color="auto" w:fill="4BACC6"/>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pinyer</w:t>
            </w:r>
          </w:p>
          <w:p w:rsidR="002313D9" w:rsidRDefault="002313D9">
            <w:pPr>
              <w:jc w:val="center"/>
              <w:rPr>
                <w:rFonts w:ascii="Helvetica Neue" w:eastAsia="Helvetica Neue" w:hAnsi="Helvetica Neue" w:cs="Helvetica Neue"/>
                <w:color w:val="FFFFFF"/>
                <w:sz w:val="16"/>
                <w:szCs w:val="16"/>
              </w:rPr>
            </w:pPr>
          </w:p>
        </w:tc>
        <w:tc>
          <w:tcPr>
            <w:tcW w:w="1953"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38.749</w:t>
            </w:r>
          </w:p>
        </w:tc>
        <w:tc>
          <w:tcPr>
            <w:tcW w:w="102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3</w:t>
            </w:r>
          </w:p>
        </w:tc>
        <w:tc>
          <w:tcPr>
            <w:tcW w:w="1604"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36.294</w:t>
            </w:r>
          </w:p>
        </w:tc>
        <w:tc>
          <w:tcPr>
            <w:tcW w:w="1191" w:type="dxa"/>
            <w:tcBorders>
              <w:top w:val="single" w:sz="8" w:space="0" w:color="FFFFFF"/>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3</w:t>
            </w:r>
          </w:p>
        </w:tc>
      </w:tr>
      <w:tr w:rsidR="002313D9">
        <w:tc>
          <w:tcPr>
            <w:tcW w:w="1597" w:type="dxa"/>
            <w:tcBorders>
              <w:left w:val="single" w:sz="8" w:space="0" w:color="FFFFFF"/>
              <w:bottom w:val="nil"/>
              <w:right w:val="single" w:sz="24" w:space="0" w:color="FFFFFF"/>
            </w:tcBorders>
            <w:shd w:val="clear" w:color="auto" w:fill="4BACC6"/>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Pinassa</w:t>
            </w:r>
          </w:p>
          <w:p w:rsidR="002313D9" w:rsidRDefault="002313D9">
            <w:pPr>
              <w:jc w:val="center"/>
              <w:rPr>
                <w:rFonts w:ascii="Helvetica Neue" w:eastAsia="Helvetica Neue" w:hAnsi="Helvetica Neue" w:cs="Helvetica Neue"/>
                <w:color w:val="FFFFFF"/>
                <w:sz w:val="16"/>
                <w:szCs w:val="16"/>
              </w:rPr>
            </w:pPr>
          </w:p>
        </w:tc>
        <w:tc>
          <w:tcPr>
            <w:tcW w:w="1953"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131.632,</w:t>
            </w:r>
          </w:p>
        </w:tc>
        <w:tc>
          <w:tcPr>
            <w:tcW w:w="1026"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10</w:t>
            </w:r>
          </w:p>
        </w:tc>
        <w:tc>
          <w:tcPr>
            <w:tcW w:w="1604"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140.627</w:t>
            </w:r>
          </w:p>
        </w:tc>
        <w:tc>
          <w:tcPr>
            <w:tcW w:w="1191" w:type="dxa"/>
            <w:tcBorders>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13</w:t>
            </w:r>
          </w:p>
        </w:tc>
      </w:tr>
      <w:tr w:rsidR="002313D9">
        <w:tc>
          <w:tcPr>
            <w:tcW w:w="1597" w:type="dxa"/>
            <w:tcBorders>
              <w:top w:val="single" w:sz="8" w:space="0" w:color="FFFFFF"/>
              <w:left w:val="single" w:sz="8" w:space="0" w:color="FFFFFF"/>
              <w:bottom w:val="nil"/>
              <w:right w:val="single" w:sz="24" w:space="0" w:color="FFFFFF"/>
            </w:tcBorders>
            <w:shd w:val="clear" w:color="auto" w:fill="4BACC6"/>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negre</w:t>
            </w:r>
          </w:p>
          <w:p w:rsidR="002313D9" w:rsidRDefault="002313D9">
            <w:pPr>
              <w:jc w:val="center"/>
              <w:rPr>
                <w:rFonts w:ascii="Helvetica Neue" w:eastAsia="Helvetica Neue" w:hAnsi="Helvetica Neue" w:cs="Helvetica Neue"/>
                <w:color w:val="FFFFFF"/>
                <w:sz w:val="16"/>
                <w:szCs w:val="16"/>
              </w:rPr>
            </w:pPr>
          </w:p>
        </w:tc>
        <w:tc>
          <w:tcPr>
            <w:tcW w:w="1953"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70.747</w:t>
            </w:r>
          </w:p>
        </w:tc>
        <w:tc>
          <w:tcPr>
            <w:tcW w:w="102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6</w:t>
            </w:r>
          </w:p>
        </w:tc>
        <w:tc>
          <w:tcPr>
            <w:tcW w:w="1604"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54.613</w:t>
            </w:r>
          </w:p>
        </w:tc>
        <w:tc>
          <w:tcPr>
            <w:tcW w:w="1191" w:type="dxa"/>
            <w:tcBorders>
              <w:top w:val="single" w:sz="8" w:space="0" w:color="FFFFFF"/>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5</w:t>
            </w:r>
          </w:p>
        </w:tc>
      </w:tr>
      <w:tr w:rsidR="002313D9">
        <w:tc>
          <w:tcPr>
            <w:tcW w:w="1597" w:type="dxa"/>
            <w:tcBorders>
              <w:left w:val="single" w:sz="8" w:space="0" w:color="FFFFFF"/>
              <w:bottom w:val="nil"/>
              <w:right w:val="single" w:sz="24" w:space="0" w:color="FFFFFF"/>
            </w:tcBorders>
            <w:shd w:val="clear" w:color="auto" w:fill="4BACC6"/>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Alzina</w:t>
            </w:r>
          </w:p>
          <w:p w:rsidR="002313D9" w:rsidRDefault="002313D9">
            <w:pPr>
              <w:jc w:val="center"/>
              <w:rPr>
                <w:rFonts w:ascii="Helvetica Neue" w:eastAsia="Helvetica Neue" w:hAnsi="Helvetica Neue" w:cs="Helvetica Neue"/>
                <w:color w:val="FFFFFF"/>
                <w:sz w:val="16"/>
                <w:szCs w:val="16"/>
              </w:rPr>
            </w:pPr>
          </w:p>
        </w:tc>
        <w:tc>
          <w:tcPr>
            <w:tcW w:w="1953"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95.333</w:t>
            </w:r>
          </w:p>
        </w:tc>
        <w:tc>
          <w:tcPr>
            <w:tcW w:w="1026"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8</w:t>
            </w:r>
          </w:p>
        </w:tc>
        <w:tc>
          <w:tcPr>
            <w:tcW w:w="1604"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184.654</w:t>
            </w:r>
          </w:p>
        </w:tc>
        <w:tc>
          <w:tcPr>
            <w:tcW w:w="1191" w:type="dxa"/>
            <w:tcBorders>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17</w:t>
            </w:r>
          </w:p>
        </w:tc>
      </w:tr>
      <w:tr w:rsidR="002313D9">
        <w:tc>
          <w:tcPr>
            <w:tcW w:w="1597" w:type="dxa"/>
            <w:tcBorders>
              <w:top w:val="single" w:sz="8" w:space="0" w:color="FFFFFF"/>
              <w:left w:val="single" w:sz="8" w:space="0" w:color="FFFFFF"/>
              <w:bottom w:val="nil"/>
              <w:right w:val="single" w:sz="24" w:space="0" w:color="FFFFFF"/>
            </w:tcBorders>
            <w:shd w:val="clear" w:color="auto" w:fill="4BACC6"/>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Faig</w:t>
            </w:r>
          </w:p>
          <w:p w:rsidR="002313D9" w:rsidRDefault="002313D9">
            <w:pPr>
              <w:jc w:val="center"/>
              <w:rPr>
                <w:rFonts w:ascii="Helvetica Neue" w:eastAsia="Helvetica Neue" w:hAnsi="Helvetica Neue" w:cs="Helvetica Neue"/>
                <w:color w:val="FFFFFF"/>
                <w:sz w:val="16"/>
                <w:szCs w:val="16"/>
              </w:rPr>
            </w:pPr>
          </w:p>
        </w:tc>
        <w:tc>
          <w:tcPr>
            <w:tcW w:w="1953"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21.773</w:t>
            </w:r>
          </w:p>
        </w:tc>
        <w:tc>
          <w:tcPr>
            <w:tcW w:w="102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2</w:t>
            </w:r>
          </w:p>
        </w:tc>
        <w:tc>
          <w:tcPr>
            <w:tcW w:w="1604"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28.726</w:t>
            </w:r>
          </w:p>
        </w:tc>
        <w:tc>
          <w:tcPr>
            <w:tcW w:w="1191" w:type="dxa"/>
            <w:tcBorders>
              <w:top w:val="single" w:sz="8" w:space="0" w:color="FFFFFF"/>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3</w:t>
            </w:r>
          </w:p>
        </w:tc>
      </w:tr>
      <w:tr w:rsidR="002313D9">
        <w:tc>
          <w:tcPr>
            <w:tcW w:w="1597" w:type="dxa"/>
            <w:tcBorders>
              <w:left w:val="single" w:sz="8" w:space="0" w:color="FFFFFF"/>
              <w:bottom w:val="nil"/>
              <w:right w:val="single" w:sz="24" w:space="0" w:color="FFFFFF"/>
            </w:tcBorders>
            <w:shd w:val="clear" w:color="auto" w:fill="4BACC6"/>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Roure + faig</w:t>
            </w:r>
          </w:p>
          <w:p w:rsidR="002313D9" w:rsidRDefault="002313D9">
            <w:pPr>
              <w:jc w:val="center"/>
              <w:rPr>
                <w:rFonts w:ascii="Helvetica Neue" w:eastAsia="Helvetica Neue" w:hAnsi="Helvetica Neue" w:cs="Helvetica Neue"/>
                <w:color w:val="FFFFFF"/>
                <w:sz w:val="16"/>
                <w:szCs w:val="16"/>
              </w:rPr>
            </w:pPr>
          </w:p>
        </w:tc>
        <w:tc>
          <w:tcPr>
            <w:tcW w:w="1953"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25.201</w:t>
            </w:r>
          </w:p>
        </w:tc>
        <w:tc>
          <w:tcPr>
            <w:tcW w:w="1026"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2</w:t>
            </w:r>
          </w:p>
        </w:tc>
        <w:tc>
          <w:tcPr>
            <w:tcW w:w="1604"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w:t>
            </w:r>
          </w:p>
        </w:tc>
        <w:tc>
          <w:tcPr>
            <w:tcW w:w="1191" w:type="dxa"/>
            <w:tcBorders>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w:t>
            </w:r>
          </w:p>
        </w:tc>
      </w:tr>
      <w:tr w:rsidR="002313D9">
        <w:tc>
          <w:tcPr>
            <w:tcW w:w="1597" w:type="dxa"/>
            <w:tcBorders>
              <w:top w:val="single" w:sz="8" w:space="0" w:color="FFFFFF"/>
              <w:left w:val="single" w:sz="8" w:space="0" w:color="FFFFFF"/>
              <w:bottom w:val="nil"/>
              <w:right w:val="single" w:sz="24" w:space="0" w:color="FFFFFF"/>
            </w:tcBorders>
            <w:shd w:val="clear" w:color="auto" w:fill="4BACC6"/>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Alzina + Suro</w:t>
            </w:r>
          </w:p>
          <w:p w:rsidR="002313D9" w:rsidRDefault="002313D9">
            <w:pPr>
              <w:jc w:val="center"/>
              <w:rPr>
                <w:rFonts w:ascii="Helvetica Neue" w:eastAsia="Helvetica Neue" w:hAnsi="Helvetica Neue" w:cs="Helvetica Neue"/>
                <w:color w:val="FFFFFF"/>
                <w:sz w:val="16"/>
                <w:szCs w:val="16"/>
              </w:rPr>
            </w:pPr>
          </w:p>
        </w:tc>
        <w:tc>
          <w:tcPr>
            <w:tcW w:w="1953"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36.058</w:t>
            </w:r>
          </w:p>
        </w:tc>
        <w:tc>
          <w:tcPr>
            <w:tcW w:w="102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3</w:t>
            </w:r>
          </w:p>
        </w:tc>
        <w:tc>
          <w:tcPr>
            <w:tcW w:w="1604"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w:t>
            </w:r>
          </w:p>
        </w:tc>
        <w:tc>
          <w:tcPr>
            <w:tcW w:w="1191" w:type="dxa"/>
            <w:tcBorders>
              <w:top w:val="single" w:sz="8" w:space="0" w:color="FFFFFF"/>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w:t>
            </w:r>
          </w:p>
        </w:tc>
      </w:tr>
      <w:tr w:rsidR="002313D9">
        <w:tc>
          <w:tcPr>
            <w:tcW w:w="1597" w:type="dxa"/>
            <w:tcBorders>
              <w:left w:val="single" w:sz="8" w:space="0" w:color="FFFFFF"/>
              <w:bottom w:val="nil"/>
              <w:right w:val="single" w:sz="24" w:space="0" w:color="FFFFFF"/>
            </w:tcBorders>
            <w:shd w:val="clear" w:color="auto" w:fill="4BACC6"/>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Suro</w:t>
            </w:r>
          </w:p>
          <w:p w:rsidR="002313D9" w:rsidRDefault="002313D9">
            <w:pPr>
              <w:jc w:val="center"/>
              <w:rPr>
                <w:rFonts w:ascii="Helvetica Neue" w:eastAsia="Helvetica Neue" w:hAnsi="Helvetica Neue" w:cs="Helvetica Neue"/>
                <w:color w:val="FFFFFF"/>
                <w:sz w:val="16"/>
                <w:szCs w:val="16"/>
              </w:rPr>
            </w:pPr>
          </w:p>
        </w:tc>
        <w:tc>
          <w:tcPr>
            <w:tcW w:w="1953"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36.997</w:t>
            </w:r>
          </w:p>
        </w:tc>
        <w:tc>
          <w:tcPr>
            <w:tcW w:w="1026"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3</w:t>
            </w:r>
          </w:p>
        </w:tc>
        <w:tc>
          <w:tcPr>
            <w:tcW w:w="1604"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62.937</w:t>
            </w:r>
          </w:p>
        </w:tc>
        <w:tc>
          <w:tcPr>
            <w:tcW w:w="1191" w:type="dxa"/>
            <w:tcBorders>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6</w:t>
            </w:r>
          </w:p>
        </w:tc>
      </w:tr>
      <w:tr w:rsidR="002313D9">
        <w:tc>
          <w:tcPr>
            <w:tcW w:w="1597" w:type="dxa"/>
            <w:tcBorders>
              <w:top w:val="single" w:sz="8" w:space="0" w:color="FFFFFF"/>
              <w:left w:val="single" w:sz="8" w:space="0" w:color="FFFFFF"/>
              <w:bottom w:val="nil"/>
              <w:right w:val="single" w:sz="24" w:space="0" w:color="FFFFFF"/>
            </w:tcBorders>
            <w:shd w:val="clear" w:color="auto" w:fill="4BACC6"/>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Roure</w:t>
            </w:r>
          </w:p>
          <w:p w:rsidR="002313D9" w:rsidRDefault="002313D9">
            <w:pPr>
              <w:jc w:val="center"/>
              <w:rPr>
                <w:rFonts w:ascii="Helvetica Neue" w:eastAsia="Helvetica Neue" w:hAnsi="Helvetica Neue" w:cs="Helvetica Neue"/>
                <w:color w:val="FFFFFF"/>
                <w:sz w:val="16"/>
                <w:szCs w:val="16"/>
              </w:rPr>
            </w:pPr>
          </w:p>
        </w:tc>
        <w:tc>
          <w:tcPr>
            <w:tcW w:w="1953"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31.570</w:t>
            </w:r>
          </w:p>
        </w:tc>
        <w:tc>
          <w:tcPr>
            <w:tcW w:w="102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2</w:t>
            </w:r>
          </w:p>
        </w:tc>
        <w:tc>
          <w:tcPr>
            <w:tcW w:w="1604"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83.926</w:t>
            </w:r>
          </w:p>
        </w:tc>
        <w:tc>
          <w:tcPr>
            <w:tcW w:w="1191" w:type="dxa"/>
            <w:tcBorders>
              <w:top w:val="single" w:sz="8" w:space="0" w:color="FFFFFF"/>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8</w:t>
            </w:r>
          </w:p>
        </w:tc>
      </w:tr>
      <w:tr w:rsidR="002313D9">
        <w:tc>
          <w:tcPr>
            <w:tcW w:w="1597" w:type="dxa"/>
            <w:tcBorders>
              <w:left w:val="single" w:sz="8" w:space="0" w:color="FFFFFF"/>
              <w:bottom w:val="nil"/>
              <w:right w:val="single" w:sz="24" w:space="0" w:color="FFFFFF"/>
            </w:tcBorders>
            <w:shd w:val="clear" w:color="auto" w:fill="4BACC6"/>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Barreja de coníferes</w:t>
            </w:r>
          </w:p>
          <w:p w:rsidR="002313D9" w:rsidRDefault="002313D9">
            <w:pPr>
              <w:jc w:val="center"/>
              <w:rPr>
                <w:rFonts w:ascii="Helvetica Neue" w:eastAsia="Helvetica Neue" w:hAnsi="Helvetica Neue" w:cs="Helvetica Neue"/>
                <w:color w:val="FFFFFF"/>
                <w:sz w:val="16"/>
                <w:szCs w:val="16"/>
              </w:rPr>
            </w:pPr>
          </w:p>
        </w:tc>
        <w:tc>
          <w:tcPr>
            <w:tcW w:w="1953"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101.291</w:t>
            </w:r>
          </w:p>
        </w:tc>
        <w:tc>
          <w:tcPr>
            <w:tcW w:w="1026"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8</w:t>
            </w:r>
          </w:p>
        </w:tc>
        <w:tc>
          <w:tcPr>
            <w:tcW w:w="1604"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16.806</w:t>
            </w:r>
          </w:p>
        </w:tc>
        <w:tc>
          <w:tcPr>
            <w:tcW w:w="1191" w:type="dxa"/>
            <w:tcBorders>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1</w:t>
            </w:r>
          </w:p>
        </w:tc>
      </w:tr>
      <w:tr w:rsidR="002313D9">
        <w:tc>
          <w:tcPr>
            <w:tcW w:w="1597" w:type="dxa"/>
            <w:tcBorders>
              <w:top w:val="single" w:sz="8" w:space="0" w:color="FFFFFF"/>
              <w:left w:val="single" w:sz="8" w:space="0" w:color="FFFFFF"/>
              <w:bottom w:val="nil"/>
              <w:right w:val="single" w:sz="24" w:space="0" w:color="FFFFFF"/>
            </w:tcBorders>
            <w:shd w:val="clear" w:color="auto" w:fill="4BACC6"/>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Altres barreges  i arbres de ribera</w:t>
            </w:r>
          </w:p>
          <w:p w:rsidR="002313D9" w:rsidRDefault="002313D9">
            <w:pPr>
              <w:jc w:val="center"/>
              <w:rPr>
                <w:rFonts w:ascii="Helvetica Neue" w:eastAsia="Helvetica Neue" w:hAnsi="Helvetica Neue" w:cs="Helvetica Neue"/>
                <w:color w:val="FFFFFF"/>
                <w:sz w:val="16"/>
                <w:szCs w:val="16"/>
              </w:rPr>
            </w:pPr>
          </w:p>
        </w:tc>
        <w:tc>
          <w:tcPr>
            <w:tcW w:w="1953"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128.779</w:t>
            </w:r>
          </w:p>
        </w:tc>
        <w:tc>
          <w:tcPr>
            <w:tcW w:w="102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10</w:t>
            </w:r>
          </w:p>
        </w:tc>
        <w:tc>
          <w:tcPr>
            <w:tcW w:w="1604"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101.131</w:t>
            </w:r>
          </w:p>
        </w:tc>
        <w:tc>
          <w:tcPr>
            <w:tcW w:w="1191" w:type="dxa"/>
            <w:tcBorders>
              <w:top w:val="single" w:sz="8" w:space="0" w:color="FFFFFF"/>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4</w:t>
            </w:r>
          </w:p>
        </w:tc>
      </w:tr>
      <w:tr w:rsidR="002313D9">
        <w:tc>
          <w:tcPr>
            <w:tcW w:w="1597" w:type="dxa"/>
            <w:tcBorders>
              <w:left w:val="single" w:sz="8" w:space="0" w:color="FFFFFF"/>
              <w:bottom w:val="nil"/>
              <w:right w:val="single" w:sz="24" w:space="0" w:color="FFFFFF"/>
            </w:tcBorders>
            <w:shd w:val="clear" w:color="auto" w:fill="4BACC6"/>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Castanyer</w:t>
            </w:r>
          </w:p>
          <w:p w:rsidR="002313D9" w:rsidRDefault="002313D9">
            <w:pPr>
              <w:jc w:val="center"/>
              <w:rPr>
                <w:rFonts w:ascii="Helvetica Neue" w:eastAsia="Helvetica Neue" w:hAnsi="Helvetica Neue" w:cs="Helvetica Neue"/>
                <w:color w:val="FFFFFF"/>
                <w:sz w:val="16"/>
                <w:szCs w:val="16"/>
              </w:rPr>
            </w:pPr>
          </w:p>
        </w:tc>
        <w:tc>
          <w:tcPr>
            <w:tcW w:w="1953"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10.570</w:t>
            </w:r>
          </w:p>
        </w:tc>
        <w:tc>
          <w:tcPr>
            <w:tcW w:w="1026"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1</w:t>
            </w:r>
          </w:p>
        </w:tc>
        <w:tc>
          <w:tcPr>
            <w:tcW w:w="1604" w:type="dxa"/>
            <w:tcBorders>
              <w:bottom w:val="nil"/>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12.237</w:t>
            </w:r>
          </w:p>
        </w:tc>
        <w:tc>
          <w:tcPr>
            <w:tcW w:w="1191" w:type="dxa"/>
            <w:tcBorders>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0</w:t>
            </w:r>
          </w:p>
        </w:tc>
      </w:tr>
      <w:tr w:rsidR="002313D9">
        <w:tc>
          <w:tcPr>
            <w:tcW w:w="1597" w:type="dxa"/>
            <w:tcBorders>
              <w:top w:val="single" w:sz="8" w:space="0" w:color="FFFFFF"/>
              <w:left w:val="single" w:sz="8" w:space="0" w:color="FFFFFF"/>
              <w:bottom w:val="nil"/>
              <w:right w:val="single" w:sz="24" w:space="0" w:color="FFFFFF"/>
            </w:tcBorders>
            <w:shd w:val="clear" w:color="auto" w:fill="4BACC6"/>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Avet</w:t>
            </w:r>
          </w:p>
          <w:p w:rsidR="002313D9" w:rsidRDefault="002313D9">
            <w:pPr>
              <w:jc w:val="center"/>
              <w:rPr>
                <w:rFonts w:ascii="Helvetica Neue" w:eastAsia="Helvetica Neue" w:hAnsi="Helvetica Neue" w:cs="Helvetica Neue"/>
                <w:color w:val="FFFFFF"/>
                <w:sz w:val="16"/>
                <w:szCs w:val="16"/>
              </w:rPr>
            </w:pPr>
          </w:p>
        </w:tc>
        <w:tc>
          <w:tcPr>
            <w:tcW w:w="1953"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12.442</w:t>
            </w:r>
          </w:p>
        </w:tc>
        <w:tc>
          <w:tcPr>
            <w:tcW w:w="102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1</w:t>
            </w:r>
          </w:p>
        </w:tc>
        <w:tc>
          <w:tcPr>
            <w:tcW w:w="1604" w:type="dxa"/>
            <w:tcBorders>
              <w:top w:val="single" w:sz="8" w:space="0" w:color="FFFFFF"/>
              <w:left w:val="single" w:sz="8" w:space="0" w:color="FFFFFF"/>
              <w:bottom w:val="nil"/>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13.346</w:t>
            </w:r>
          </w:p>
        </w:tc>
        <w:tc>
          <w:tcPr>
            <w:tcW w:w="1191" w:type="dxa"/>
            <w:tcBorders>
              <w:top w:val="single" w:sz="8" w:space="0" w:color="FFFFFF"/>
              <w:left w:val="single" w:sz="24" w:space="0" w:color="FFFFFF"/>
              <w:bottom w:val="nil"/>
              <w:right w:val="nil"/>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1</w:t>
            </w:r>
          </w:p>
        </w:tc>
      </w:tr>
      <w:tr w:rsidR="002313D9">
        <w:tc>
          <w:tcPr>
            <w:tcW w:w="1597" w:type="dxa"/>
            <w:tcBorders>
              <w:top w:val="single" w:sz="24" w:space="0" w:color="FFFFFF"/>
              <w:left w:val="single" w:sz="8" w:space="0" w:color="FFFFFF"/>
              <w:bottom w:val="single" w:sz="8" w:space="0" w:color="FFFFFF"/>
              <w:right w:val="single" w:sz="8" w:space="0" w:color="FFFFFF"/>
            </w:tcBorders>
            <w:shd w:val="clear" w:color="auto" w:fill="4BACC6"/>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Totals</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6"/>
                <w:szCs w:val="16"/>
              </w:rPr>
            </w:pPr>
          </w:p>
        </w:tc>
        <w:tc>
          <w:tcPr>
            <w:tcW w:w="1953" w:type="dxa"/>
            <w:tcBorders>
              <w:top w:val="single" w:sz="24" w:space="0" w:color="FFFFFF"/>
              <w:left w:val="single" w:sz="8" w:space="0" w:color="FFFFFF"/>
              <w:bottom w:val="single" w:sz="8"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1.265.201</w:t>
            </w:r>
          </w:p>
        </w:tc>
        <w:tc>
          <w:tcPr>
            <w:tcW w:w="1026" w:type="dxa"/>
            <w:tcBorders>
              <w:top w:val="single" w:sz="24" w:space="0" w:color="FFFFFF"/>
              <w:left w:val="single" w:sz="8" w:space="0" w:color="FFFFFF"/>
              <w:bottom w:val="single" w:sz="8"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100</w:t>
            </w:r>
          </w:p>
        </w:tc>
        <w:tc>
          <w:tcPr>
            <w:tcW w:w="1604" w:type="dxa"/>
            <w:tcBorders>
              <w:top w:val="single" w:sz="24" w:space="0" w:color="FFFFFF"/>
              <w:left w:val="single" w:sz="8" w:space="0" w:color="FFFFFF"/>
              <w:bottom w:val="single" w:sz="8"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1.194.143</w:t>
            </w:r>
          </w:p>
        </w:tc>
        <w:tc>
          <w:tcPr>
            <w:tcW w:w="1191" w:type="dxa"/>
            <w:tcBorders>
              <w:top w:val="single" w:sz="24" w:space="0" w:color="FFFFFF"/>
              <w:left w:val="single" w:sz="8" w:space="0" w:color="FFFFFF"/>
              <w:bottom w:val="single" w:sz="8"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100</w:t>
            </w:r>
          </w:p>
        </w:tc>
      </w:tr>
    </w:tbl>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Font: 2n Inventari Forestal Nacional i Inventari Ecològic i Forestal de Catalunya</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 Espècie dominant = Espècie amb l’àrea basal més gran en una zona determinada</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 Àrea basal = suma de les superfícies de les seccions normals (a 1,30 m) de una determinada espècie, en una àrea determinada. S’expressa en m</w:t>
      </w:r>
      <w:r>
        <w:rPr>
          <w:rFonts w:ascii="Helvetica Neue" w:eastAsia="Helvetica Neue" w:hAnsi="Helvetica Neue" w:cs="Helvetica Neue"/>
          <w:color w:val="000000"/>
          <w:sz w:val="16"/>
          <w:szCs w:val="16"/>
          <w:vertAlign w:val="superscript"/>
        </w:rPr>
        <w:t>2</w:t>
      </w:r>
      <w:r>
        <w:rPr>
          <w:rFonts w:ascii="Helvetica Neue" w:eastAsia="Helvetica Neue" w:hAnsi="Helvetica Neue" w:cs="Helvetica Neue"/>
          <w:color w:val="000000"/>
          <w:sz w:val="16"/>
          <w:szCs w:val="16"/>
        </w:rPr>
        <w:t>/ha</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rPr>
        <w:t>Quadre 3.2</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Superfície fore</w:t>
      </w:r>
      <w:r>
        <w:rPr>
          <w:rFonts w:ascii="Helvetica Neue" w:eastAsia="Helvetica Neue" w:hAnsi="Helvetica Neue" w:cs="Helvetica Neue"/>
          <w:b/>
          <w:color w:val="000000"/>
        </w:rPr>
        <w:t xml:space="preserve">stal per espècie dominant (SFTED) a Catalunya per demarcacions, en ha. </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2n Inventario Forestal Nacional</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tbl>
      <w:tblPr>
        <w:tblStyle w:val="af"/>
        <w:tblW w:w="833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2142"/>
        <w:gridCol w:w="1134"/>
        <w:gridCol w:w="1060"/>
        <w:gridCol w:w="980"/>
        <w:gridCol w:w="1029"/>
        <w:gridCol w:w="1134"/>
        <w:gridCol w:w="851"/>
      </w:tblGrid>
      <w:tr w:rsidR="002313D9">
        <w:trPr>
          <w:trHeight w:val="320"/>
        </w:trPr>
        <w:tc>
          <w:tcPr>
            <w:tcW w:w="2142"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Espècie dominant</w:t>
            </w:r>
          </w:p>
          <w:p w:rsidR="002313D9" w:rsidRDefault="002313D9">
            <w:pPr>
              <w:jc w:val="center"/>
              <w:rPr>
                <w:rFonts w:ascii="Helvetica Neue" w:eastAsia="Helvetica Neue" w:hAnsi="Helvetica Neue" w:cs="Helvetica Neue"/>
                <w:color w:val="FFFFFF"/>
                <w:sz w:val="16"/>
                <w:szCs w:val="16"/>
              </w:rPr>
            </w:pPr>
          </w:p>
          <w:p w:rsidR="002313D9" w:rsidRDefault="002313D9">
            <w:pPr>
              <w:jc w:val="center"/>
              <w:rPr>
                <w:rFonts w:ascii="Helvetica Neue" w:eastAsia="Helvetica Neue" w:hAnsi="Helvetica Neue" w:cs="Helvetica Neue"/>
                <w:color w:val="FFFFFF"/>
                <w:sz w:val="16"/>
                <w:szCs w:val="16"/>
              </w:rPr>
            </w:pPr>
          </w:p>
        </w:tc>
        <w:tc>
          <w:tcPr>
            <w:tcW w:w="1134"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lastRenderedPageBreak/>
              <w:t>Barcelona</w:t>
            </w:r>
          </w:p>
        </w:tc>
        <w:tc>
          <w:tcPr>
            <w:tcW w:w="1060"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Lleida</w:t>
            </w:r>
          </w:p>
        </w:tc>
        <w:tc>
          <w:tcPr>
            <w:tcW w:w="980"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Girona</w:t>
            </w:r>
          </w:p>
        </w:tc>
        <w:tc>
          <w:tcPr>
            <w:tcW w:w="1029"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Tarragona</w:t>
            </w:r>
          </w:p>
        </w:tc>
        <w:tc>
          <w:tcPr>
            <w:tcW w:w="1134"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SFTED</w:t>
            </w:r>
          </w:p>
        </w:tc>
        <w:tc>
          <w:tcPr>
            <w:tcW w:w="851"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w:t>
            </w: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color w:val="FFFFFF"/>
                <w:sz w:val="16"/>
                <w:szCs w:val="16"/>
              </w:rPr>
              <w:t>/</w:t>
            </w:r>
            <w:r>
              <w:rPr>
                <w:rFonts w:ascii="Helvetica Neue" w:eastAsia="Helvetica Neue" w:hAnsi="Helvetica Neue" w:cs="Helvetica Neue"/>
                <w:b/>
                <w:color w:val="FFFFFF"/>
                <w:sz w:val="16"/>
                <w:szCs w:val="16"/>
              </w:rPr>
              <w:t>SFT</w:t>
            </w:r>
            <w:r>
              <w:rPr>
                <w:rFonts w:ascii="Helvetica Neue" w:eastAsia="Helvetica Neue" w:hAnsi="Helvetica Neue" w:cs="Helvetica Neue"/>
                <w:color w:val="FFFFFF"/>
                <w:sz w:val="16"/>
                <w:szCs w:val="16"/>
              </w:rPr>
              <w:t>ED</w:t>
            </w:r>
          </w:p>
        </w:tc>
      </w:tr>
      <w:tr w:rsidR="002313D9">
        <w:trPr>
          <w:trHeight w:val="300"/>
        </w:trPr>
        <w:tc>
          <w:tcPr>
            <w:tcW w:w="2142"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blanc</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152.291</w:t>
            </w:r>
          </w:p>
        </w:tc>
        <w:tc>
          <w:tcPr>
            <w:tcW w:w="106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34.366</w:t>
            </w:r>
          </w:p>
        </w:tc>
        <w:tc>
          <w:tcPr>
            <w:tcW w:w="98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33.983</w:t>
            </w:r>
          </w:p>
        </w:tc>
        <w:tc>
          <w:tcPr>
            <w:tcW w:w="1029"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96.220</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316.859</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25</w:t>
            </w:r>
          </w:p>
        </w:tc>
      </w:tr>
      <w:tr w:rsidR="002313D9">
        <w:trPr>
          <w:trHeight w:val="320"/>
        </w:trPr>
        <w:tc>
          <w:tcPr>
            <w:tcW w:w="2142"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6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8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29"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00"/>
        </w:trPr>
        <w:tc>
          <w:tcPr>
            <w:tcW w:w="2142"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roig</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63.699</w:t>
            </w:r>
          </w:p>
        </w:tc>
        <w:tc>
          <w:tcPr>
            <w:tcW w:w="106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101.808</w:t>
            </w:r>
          </w:p>
        </w:tc>
        <w:tc>
          <w:tcPr>
            <w:tcW w:w="98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29.916</w:t>
            </w:r>
          </w:p>
        </w:tc>
        <w:tc>
          <w:tcPr>
            <w:tcW w:w="1029"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11.777</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207.200</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16</w:t>
            </w:r>
          </w:p>
        </w:tc>
      </w:tr>
      <w:tr w:rsidR="002313D9">
        <w:trPr>
          <w:trHeight w:val="320"/>
        </w:trPr>
        <w:tc>
          <w:tcPr>
            <w:tcW w:w="2142"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6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8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29"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00"/>
        </w:trPr>
        <w:tc>
          <w:tcPr>
            <w:tcW w:w="2142"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pinyer</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30.493</w:t>
            </w:r>
          </w:p>
        </w:tc>
        <w:tc>
          <w:tcPr>
            <w:tcW w:w="106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8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8.256</w:t>
            </w:r>
          </w:p>
        </w:tc>
        <w:tc>
          <w:tcPr>
            <w:tcW w:w="1029"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38.749</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w:t>
            </w:r>
          </w:p>
        </w:tc>
      </w:tr>
      <w:tr w:rsidR="002313D9">
        <w:trPr>
          <w:trHeight w:val="320"/>
        </w:trPr>
        <w:tc>
          <w:tcPr>
            <w:tcW w:w="2142"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6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8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29"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00"/>
        </w:trPr>
        <w:tc>
          <w:tcPr>
            <w:tcW w:w="2142"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Pinassa</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26.126</w:t>
            </w:r>
          </w:p>
        </w:tc>
        <w:tc>
          <w:tcPr>
            <w:tcW w:w="106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94.807</w:t>
            </w:r>
          </w:p>
        </w:tc>
        <w:tc>
          <w:tcPr>
            <w:tcW w:w="98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029"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10.699</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131.632</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w:t>
            </w:r>
          </w:p>
        </w:tc>
      </w:tr>
      <w:tr w:rsidR="002313D9">
        <w:trPr>
          <w:trHeight w:val="320"/>
        </w:trPr>
        <w:tc>
          <w:tcPr>
            <w:tcW w:w="2142"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6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8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29"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00"/>
        </w:trPr>
        <w:tc>
          <w:tcPr>
            <w:tcW w:w="2142"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negre</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4.412</w:t>
            </w:r>
          </w:p>
        </w:tc>
        <w:tc>
          <w:tcPr>
            <w:tcW w:w="106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56.159</w:t>
            </w:r>
          </w:p>
        </w:tc>
        <w:tc>
          <w:tcPr>
            <w:tcW w:w="98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10.176</w:t>
            </w:r>
          </w:p>
        </w:tc>
        <w:tc>
          <w:tcPr>
            <w:tcW w:w="1029"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70.747</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6</w:t>
            </w:r>
          </w:p>
        </w:tc>
      </w:tr>
      <w:tr w:rsidR="002313D9">
        <w:trPr>
          <w:trHeight w:val="320"/>
        </w:trPr>
        <w:tc>
          <w:tcPr>
            <w:tcW w:w="2142"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6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8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29"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00"/>
        </w:trPr>
        <w:tc>
          <w:tcPr>
            <w:tcW w:w="2142"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Alzina</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06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46.812</w:t>
            </w:r>
          </w:p>
        </w:tc>
        <w:tc>
          <w:tcPr>
            <w:tcW w:w="98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48.521</w:t>
            </w:r>
          </w:p>
        </w:tc>
        <w:tc>
          <w:tcPr>
            <w:tcW w:w="1029"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95.333</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8</w:t>
            </w:r>
          </w:p>
        </w:tc>
      </w:tr>
      <w:tr w:rsidR="002313D9">
        <w:trPr>
          <w:trHeight w:val="320"/>
        </w:trPr>
        <w:tc>
          <w:tcPr>
            <w:tcW w:w="2142"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6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8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29"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00"/>
        </w:trPr>
        <w:tc>
          <w:tcPr>
            <w:tcW w:w="2142"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Faig</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6.312</w:t>
            </w:r>
          </w:p>
        </w:tc>
        <w:tc>
          <w:tcPr>
            <w:tcW w:w="106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8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15.461</w:t>
            </w:r>
          </w:p>
        </w:tc>
        <w:tc>
          <w:tcPr>
            <w:tcW w:w="1029"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21.773</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w:t>
            </w:r>
          </w:p>
        </w:tc>
      </w:tr>
      <w:tr w:rsidR="002313D9">
        <w:trPr>
          <w:trHeight w:val="320"/>
        </w:trPr>
        <w:tc>
          <w:tcPr>
            <w:tcW w:w="2142"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6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8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29"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00"/>
        </w:trPr>
        <w:tc>
          <w:tcPr>
            <w:tcW w:w="2142"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Roure + faig</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06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25.201</w:t>
            </w:r>
          </w:p>
        </w:tc>
        <w:tc>
          <w:tcPr>
            <w:tcW w:w="98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029"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25.201</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w:t>
            </w:r>
          </w:p>
        </w:tc>
      </w:tr>
      <w:tr w:rsidR="002313D9">
        <w:trPr>
          <w:trHeight w:val="320"/>
        </w:trPr>
        <w:tc>
          <w:tcPr>
            <w:tcW w:w="2142"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6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8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29"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00"/>
        </w:trPr>
        <w:tc>
          <w:tcPr>
            <w:tcW w:w="2142"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Alzina + Suro</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36.058</w:t>
            </w:r>
          </w:p>
        </w:tc>
        <w:tc>
          <w:tcPr>
            <w:tcW w:w="106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8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029"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36.058</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w:t>
            </w:r>
          </w:p>
        </w:tc>
      </w:tr>
      <w:tr w:rsidR="002313D9">
        <w:trPr>
          <w:trHeight w:val="320"/>
        </w:trPr>
        <w:tc>
          <w:tcPr>
            <w:tcW w:w="2142"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6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8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29"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00"/>
        </w:trPr>
        <w:tc>
          <w:tcPr>
            <w:tcW w:w="2142"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Suro</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06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8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36.997</w:t>
            </w:r>
          </w:p>
        </w:tc>
        <w:tc>
          <w:tcPr>
            <w:tcW w:w="1029"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36.997</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w:t>
            </w:r>
          </w:p>
        </w:tc>
      </w:tr>
      <w:tr w:rsidR="002313D9">
        <w:trPr>
          <w:trHeight w:val="320"/>
        </w:trPr>
        <w:tc>
          <w:tcPr>
            <w:tcW w:w="2142"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6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8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29"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00"/>
        </w:trPr>
        <w:tc>
          <w:tcPr>
            <w:tcW w:w="2142"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Roure</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14.625</w:t>
            </w:r>
          </w:p>
        </w:tc>
        <w:tc>
          <w:tcPr>
            <w:tcW w:w="106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8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16.945</w:t>
            </w:r>
          </w:p>
        </w:tc>
        <w:tc>
          <w:tcPr>
            <w:tcW w:w="1029"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31.570</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w:t>
            </w:r>
          </w:p>
        </w:tc>
      </w:tr>
      <w:tr w:rsidR="002313D9">
        <w:trPr>
          <w:trHeight w:val="320"/>
        </w:trPr>
        <w:tc>
          <w:tcPr>
            <w:tcW w:w="2142"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6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8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29"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00"/>
        </w:trPr>
        <w:tc>
          <w:tcPr>
            <w:tcW w:w="2142"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Barreja de coníferes</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24.737</w:t>
            </w:r>
          </w:p>
        </w:tc>
        <w:tc>
          <w:tcPr>
            <w:tcW w:w="106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8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29.401</w:t>
            </w:r>
          </w:p>
        </w:tc>
        <w:tc>
          <w:tcPr>
            <w:tcW w:w="1029"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47.153</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101.291</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8</w:t>
            </w:r>
          </w:p>
        </w:tc>
      </w:tr>
      <w:tr w:rsidR="002313D9">
        <w:trPr>
          <w:trHeight w:val="320"/>
        </w:trPr>
        <w:tc>
          <w:tcPr>
            <w:tcW w:w="2142"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6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8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29"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00"/>
        </w:trPr>
        <w:tc>
          <w:tcPr>
            <w:tcW w:w="2142"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Altres barreges i arbres de ribera</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36.350</w:t>
            </w:r>
          </w:p>
        </w:tc>
        <w:tc>
          <w:tcPr>
            <w:tcW w:w="106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22.369</w:t>
            </w:r>
          </w:p>
        </w:tc>
        <w:tc>
          <w:tcPr>
            <w:tcW w:w="98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70.059</w:t>
            </w:r>
          </w:p>
        </w:tc>
        <w:tc>
          <w:tcPr>
            <w:tcW w:w="1029"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128.779</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w:t>
            </w:r>
          </w:p>
        </w:tc>
      </w:tr>
      <w:tr w:rsidR="002313D9">
        <w:trPr>
          <w:trHeight w:val="320"/>
        </w:trPr>
        <w:tc>
          <w:tcPr>
            <w:tcW w:w="2142"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6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8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29"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00"/>
        </w:trPr>
        <w:tc>
          <w:tcPr>
            <w:tcW w:w="2142"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Castanyer</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06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8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10.570</w:t>
            </w:r>
          </w:p>
        </w:tc>
        <w:tc>
          <w:tcPr>
            <w:tcW w:w="1029"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10.570</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w:t>
            </w:r>
          </w:p>
        </w:tc>
      </w:tr>
      <w:tr w:rsidR="002313D9">
        <w:trPr>
          <w:trHeight w:val="320"/>
        </w:trPr>
        <w:tc>
          <w:tcPr>
            <w:tcW w:w="2142"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6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8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29"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00"/>
        </w:trPr>
        <w:tc>
          <w:tcPr>
            <w:tcW w:w="2142"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Avet</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06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12.442</w:t>
            </w:r>
          </w:p>
        </w:tc>
        <w:tc>
          <w:tcPr>
            <w:tcW w:w="98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029"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12.442</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w:t>
            </w:r>
          </w:p>
        </w:tc>
      </w:tr>
      <w:tr w:rsidR="002313D9">
        <w:trPr>
          <w:trHeight w:val="320"/>
        </w:trPr>
        <w:tc>
          <w:tcPr>
            <w:tcW w:w="2142"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6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8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029"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20"/>
        </w:trPr>
        <w:tc>
          <w:tcPr>
            <w:tcW w:w="2142" w:type="dxa"/>
            <w:tcBorders>
              <w:top w:val="single" w:sz="8" w:space="0" w:color="FFFFFF"/>
              <w:left w:val="single" w:sz="8" w:space="0" w:color="FFFFFF"/>
              <w:bottom w:val="single" w:sz="8" w:space="0" w:color="FFFFFF"/>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TOTALS</w:t>
            </w:r>
          </w:p>
        </w:tc>
        <w:tc>
          <w:tcPr>
            <w:tcW w:w="113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395.103</w:t>
            </w:r>
          </w:p>
          <w:p w:rsidR="002313D9" w:rsidRDefault="002313D9">
            <w:pPr>
              <w:jc w:val="center"/>
              <w:rPr>
                <w:rFonts w:ascii="Helvetica Neue" w:eastAsia="Helvetica Neue" w:hAnsi="Helvetica Neue" w:cs="Helvetica Neue"/>
                <w:sz w:val="16"/>
                <w:szCs w:val="16"/>
              </w:rPr>
            </w:pPr>
          </w:p>
        </w:tc>
        <w:tc>
          <w:tcPr>
            <w:tcW w:w="106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393.964</w:t>
            </w:r>
          </w:p>
        </w:tc>
        <w:tc>
          <w:tcPr>
            <w:tcW w:w="98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310.285</w:t>
            </w:r>
          </w:p>
        </w:tc>
        <w:tc>
          <w:tcPr>
            <w:tcW w:w="102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165.849</w:t>
            </w:r>
          </w:p>
        </w:tc>
        <w:tc>
          <w:tcPr>
            <w:tcW w:w="1134"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1.265.201</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100</w:t>
            </w:r>
          </w:p>
        </w:tc>
      </w:tr>
    </w:tbl>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Quadre 3.3</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 xml:space="preserve">Superfície forestal privada per espècie dominant (SFPRTED) a Catalunya per demarcacions, en ha. </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2n Inventario Forestal Nacional</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tbl>
      <w:tblPr>
        <w:tblStyle w:val="af0"/>
        <w:tblW w:w="709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2830"/>
        <w:gridCol w:w="923"/>
        <w:gridCol w:w="746"/>
        <w:gridCol w:w="746"/>
        <w:gridCol w:w="942"/>
        <w:gridCol w:w="903"/>
      </w:tblGrid>
      <w:tr w:rsidR="002313D9">
        <w:trPr>
          <w:trHeight w:val="300"/>
        </w:trPr>
        <w:tc>
          <w:tcPr>
            <w:tcW w:w="2830"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jc w:val="center"/>
              <w:rPr>
                <w:rFonts w:ascii="Calibri" w:eastAsia="Calibri" w:hAnsi="Calibri" w:cs="Calibri"/>
                <w:color w:val="FFFFFF"/>
                <w:sz w:val="16"/>
                <w:szCs w:val="16"/>
              </w:rPr>
            </w:pPr>
          </w:p>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Espècie dominant</w:t>
            </w:r>
          </w:p>
          <w:p w:rsidR="002313D9" w:rsidRDefault="002313D9">
            <w:pPr>
              <w:jc w:val="center"/>
              <w:rPr>
                <w:rFonts w:ascii="Calibri" w:eastAsia="Calibri" w:hAnsi="Calibri" w:cs="Calibri"/>
                <w:color w:val="FFFFFF"/>
                <w:sz w:val="16"/>
                <w:szCs w:val="16"/>
              </w:rPr>
            </w:pPr>
          </w:p>
          <w:p w:rsidR="002313D9" w:rsidRDefault="002313D9">
            <w:pPr>
              <w:jc w:val="center"/>
              <w:rPr>
                <w:rFonts w:ascii="Calibri" w:eastAsia="Calibri" w:hAnsi="Calibri" w:cs="Calibri"/>
                <w:color w:val="FFFFFF"/>
                <w:sz w:val="16"/>
                <w:szCs w:val="16"/>
              </w:rPr>
            </w:pPr>
          </w:p>
        </w:tc>
        <w:tc>
          <w:tcPr>
            <w:tcW w:w="923"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lastRenderedPageBreak/>
              <w:t>Barcelona</w:t>
            </w:r>
          </w:p>
        </w:tc>
        <w:tc>
          <w:tcPr>
            <w:tcW w:w="746"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Lleida</w:t>
            </w:r>
          </w:p>
        </w:tc>
        <w:tc>
          <w:tcPr>
            <w:tcW w:w="746"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Girona</w:t>
            </w:r>
          </w:p>
        </w:tc>
        <w:tc>
          <w:tcPr>
            <w:tcW w:w="942"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Tarragona</w:t>
            </w:r>
          </w:p>
        </w:tc>
        <w:tc>
          <w:tcPr>
            <w:tcW w:w="903"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Totals</w:t>
            </w:r>
          </w:p>
        </w:tc>
      </w:tr>
      <w:tr w:rsidR="002313D9">
        <w:trPr>
          <w:trHeight w:val="300"/>
        </w:trPr>
        <w:tc>
          <w:tcPr>
            <w:tcW w:w="283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Pi blanc</w:t>
            </w:r>
          </w:p>
          <w:p w:rsidR="002313D9" w:rsidRDefault="002313D9">
            <w:pPr>
              <w:jc w:val="center"/>
              <w:rPr>
                <w:rFonts w:ascii="Calibri" w:eastAsia="Calibri" w:hAnsi="Calibri" w:cs="Calibri"/>
                <w:color w:val="FFFFFF"/>
                <w:sz w:val="16"/>
                <w:szCs w:val="16"/>
              </w:rPr>
            </w:pPr>
          </w:p>
        </w:tc>
        <w:tc>
          <w:tcPr>
            <w:tcW w:w="92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151.485</w:t>
            </w:r>
          </w:p>
        </w:tc>
        <w:tc>
          <w:tcPr>
            <w:tcW w:w="7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31.252</w:t>
            </w:r>
          </w:p>
        </w:tc>
        <w:tc>
          <w:tcPr>
            <w:tcW w:w="7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33.052</w:t>
            </w:r>
          </w:p>
        </w:tc>
        <w:tc>
          <w:tcPr>
            <w:tcW w:w="94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86.471</w:t>
            </w:r>
          </w:p>
        </w:tc>
        <w:tc>
          <w:tcPr>
            <w:tcW w:w="9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302.260</w:t>
            </w:r>
          </w:p>
        </w:tc>
      </w:tr>
      <w:tr w:rsidR="002313D9">
        <w:trPr>
          <w:trHeight w:val="300"/>
        </w:trPr>
        <w:tc>
          <w:tcPr>
            <w:tcW w:w="2830" w:type="dxa"/>
            <w:tcBorders>
              <w:left w:val="single" w:sz="8" w:space="0" w:color="FFFFFF"/>
              <w:bottom w:val="nil"/>
              <w:right w:val="single" w:sz="24"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Pi roig</w:t>
            </w:r>
          </w:p>
          <w:p w:rsidR="002313D9" w:rsidRDefault="002313D9">
            <w:pPr>
              <w:jc w:val="center"/>
              <w:rPr>
                <w:rFonts w:ascii="Calibri" w:eastAsia="Calibri" w:hAnsi="Calibri" w:cs="Calibri"/>
                <w:color w:val="FFFFFF"/>
                <w:sz w:val="16"/>
                <w:szCs w:val="16"/>
              </w:rPr>
            </w:pPr>
          </w:p>
        </w:tc>
        <w:tc>
          <w:tcPr>
            <w:tcW w:w="923"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58.499</w:t>
            </w:r>
          </w:p>
        </w:tc>
        <w:tc>
          <w:tcPr>
            <w:tcW w:w="746"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54.251</w:t>
            </w:r>
          </w:p>
        </w:tc>
        <w:tc>
          <w:tcPr>
            <w:tcW w:w="746"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25.326</w:t>
            </w:r>
          </w:p>
        </w:tc>
        <w:tc>
          <w:tcPr>
            <w:tcW w:w="942"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8.268</w:t>
            </w:r>
          </w:p>
        </w:tc>
        <w:tc>
          <w:tcPr>
            <w:tcW w:w="903"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146.344</w:t>
            </w:r>
          </w:p>
        </w:tc>
      </w:tr>
      <w:tr w:rsidR="002313D9">
        <w:trPr>
          <w:trHeight w:val="300"/>
        </w:trPr>
        <w:tc>
          <w:tcPr>
            <w:tcW w:w="283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Pi pinyer</w:t>
            </w:r>
          </w:p>
          <w:p w:rsidR="002313D9" w:rsidRDefault="002313D9">
            <w:pPr>
              <w:jc w:val="center"/>
              <w:rPr>
                <w:rFonts w:ascii="Calibri" w:eastAsia="Calibri" w:hAnsi="Calibri" w:cs="Calibri"/>
                <w:color w:val="FFFFFF"/>
                <w:sz w:val="16"/>
                <w:szCs w:val="16"/>
              </w:rPr>
            </w:pPr>
          </w:p>
        </w:tc>
        <w:tc>
          <w:tcPr>
            <w:tcW w:w="92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30.459</w:t>
            </w:r>
          </w:p>
        </w:tc>
        <w:tc>
          <w:tcPr>
            <w:tcW w:w="7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Calibri" w:eastAsia="Calibri" w:hAnsi="Calibri" w:cs="Calibri"/>
                <w:sz w:val="16"/>
                <w:szCs w:val="16"/>
              </w:rPr>
            </w:pPr>
          </w:p>
        </w:tc>
        <w:tc>
          <w:tcPr>
            <w:tcW w:w="7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8.243</w:t>
            </w:r>
          </w:p>
        </w:tc>
        <w:tc>
          <w:tcPr>
            <w:tcW w:w="94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Calibri" w:eastAsia="Calibri" w:hAnsi="Calibri" w:cs="Calibri"/>
                <w:sz w:val="16"/>
                <w:szCs w:val="16"/>
              </w:rPr>
            </w:pPr>
          </w:p>
        </w:tc>
        <w:tc>
          <w:tcPr>
            <w:tcW w:w="9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38.702</w:t>
            </w:r>
          </w:p>
        </w:tc>
      </w:tr>
      <w:tr w:rsidR="002313D9">
        <w:trPr>
          <w:trHeight w:val="300"/>
        </w:trPr>
        <w:tc>
          <w:tcPr>
            <w:tcW w:w="2830" w:type="dxa"/>
            <w:tcBorders>
              <w:left w:val="single" w:sz="8" w:space="0" w:color="FFFFFF"/>
              <w:bottom w:val="nil"/>
              <w:right w:val="single" w:sz="24"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Pinassa</w:t>
            </w:r>
          </w:p>
          <w:p w:rsidR="002313D9" w:rsidRDefault="002313D9">
            <w:pPr>
              <w:jc w:val="center"/>
              <w:rPr>
                <w:rFonts w:ascii="Calibri" w:eastAsia="Calibri" w:hAnsi="Calibri" w:cs="Calibri"/>
                <w:color w:val="FFFFFF"/>
                <w:sz w:val="16"/>
                <w:szCs w:val="16"/>
              </w:rPr>
            </w:pPr>
          </w:p>
        </w:tc>
        <w:tc>
          <w:tcPr>
            <w:tcW w:w="923"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26.111</w:t>
            </w:r>
          </w:p>
        </w:tc>
        <w:tc>
          <w:tcPr>
            <w:tcW w:w="746"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88.257</w:t>
            </w:r>
          </w:p>
        </w:tc>
        <w:tc>
          <w:tcPr>
            <w:tcW w:w="746" w:type="dxa"/>
            <w:shd w:val="clear" w:color="auto" w:fill="D2EAF1"/>
            <w:vAlign w:val="center"/>
          </w:tcPr>
          <w:p w:rsidR="002313D9" w:rsidRDefault="002313D9">
            <w:pPr>
              <w:jc w:val="center"/>
              <w:rPr>
                <w:rFonts w:ascii="Calibri" w:eastAsia="Calibri" w:hAnsi="Calibri" w:cs="Calibri"/>
                <w:sz w:val="16"/>
                <w:szCs w:val="16"/>
              </w:rPr>
            </w:pPr>
          </w:p>
        </w:tc>
        <w:tc>
          <w:tcPr>
            <w:tcW w:w="942"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3.964</w:t>
            </w:r>
          </w:p>
        </w:tc>
        <w:tc>
          <w:tcPr>
            <w:tcW w:w="903"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118.332</w:t>
            </w:r>
          </w:p>
        </w:tc>
      </w:tr>
      <w:tr w:rsidR="002313D9">
        <w:trPr>
          <w:trHeight w:val="300"/>
        </w:trPr>
        <w:tc>
          <w:tcPr>
            <w:tcW w:w="283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Pi negre</w:t>
            </w:r>
          </w:p>
          <w:p w:rsidR="002313D9" w:rsidRDefault="002313D9">
            <w:pPr>
              <w:jc w:val="center"/>
              <w:rPr>
                <w:rFonts w:ascii="Calibri" w:eastAsia="Calibri" w:hAnsi="Calibri" w:cs="Calibri"/>
                <w:color w:val="FFFFFF"/>
                <w:sz w:val="16"/>
                <w:szCs w:val="16"/>
              </w:rPr>
            </w:pPr>
          </w:p>
        </w:tc>
        <w:tc>
          <w:tcPr>
            <w:tcW w:w="92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2.571</w:t>
            </w:r>
          </w:p>
        </w:tc>
        <w:tc>
          <w:tcPr>
            <w:tcW w:w="7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13.863</w:t>
            </w:r>
          </w:p>
        </w:tc>
        <w:tc>
          <w:tcPr>
            <w:tcW w:w="7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2.016</w:t>
            </w:r>
          </w:p>
        </w:tc>
        <w:tc>
          <w:tcPr>
            <w:tcW w:w="94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Calibri" w:eastAsia="Calibri" w:hAnsi="Calibri" w:cs="Calibri"/>
                <w:sz w:val="16"/>
                <w:szCs w:val="16"/>
              </w:rPr>
            </w:pPr>
          </w:p>
        </w:tc>
        <w:tc>
          <w:tcPr>
            <w:tcW w:w="9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18.450</w:t>
            </w:r>
          </w:p>
        </w:tc>
      </w:tr>
      <w:tr w:rsidR="002313D9">
        <w:trPr>
          <w:trHeight w:val="300"/>
        </w:trPr>
        <w:tc>
          <w:tcPr>
            <w:tcW w:w="2830" w:type="dxa"/>
            <w:tcBorders>
              <w:left w:val="single" w:sz="8" w:space="0" w:color="FFFFFF"/>
              <w:bottom w:val="nil"/>
              <w:right w:val="single" w:sz="24"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Alzina</w:t>
            </w:r>
          </w:p>
          <w:p w:rsidR="002313D9" w:rsidRDefault="002313D9">
            <w:pPr>
              <w:jc w:val="center"/>
              <w:rPr>
                <w:rFonts w:ascii="Calibri" w:eastAsia="Calibri" w:hAnsi="Calibri" w:cs="Calibri"/>
                <w:color w:val="FFFFFF"/>
                <w:sz w:val="16"/>
                <w:szCs w:val="16"/>
              </w:rPr>
            </w:pPr>
          </w:p>
        </w:tc>
        <w:tc>
          <w:tcPr>
            <w:tcW w:w="923"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26.798</w:t>
            </w:r>
          </w:p>
        </w:tc>
        <w:tc>
          <w:tcPr>
            <w:tcW w:w="746"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33.496</w:t>
            </w:r>
          </w:p>
        </w:tc>
        <w:tc>
          <w:tcPr>
            <w:tcW w:w="746"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47.540</w:t>
            </w:r>
          </w:p>
        </w:tc>
        <w:tc>
          <w:tcPr>
            <w:tcW w:w="942" w:type="dxa"/>
            <w:shd w:val="clear" w:color="auto" w:fill="D2EAF1"/>
            <w:vAlign w:val="center"/>
          </w:tcPr>
          <w:p w:rsidR="002313D9" w:rsidRDefault="002313D9">
            <w:pPr>
              <w:jc w:val="center"/>
              <w:rPr>
                <w:rFonts w:ascii="Calibri" w:eastAsia="Calibri" w:hAnsi="Calibri" w:cs="Calibri"/>
                <w:sz w:val="16"/>
                <w:szCs w:val="16"/>
              </w:rPr>
            </w:pPr>
          </w:p>
        </w:tc>
        <w:tc>
          <w:tcPr>
            <w:tcW w:w="903"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107.834</w:t>
            </w:r>
          </w:p>
        </w:tc>
      </w:tr>
      <w:tr w:rsidR="002313D9">
        <w:trPr>
          <w:trHeight w:val="300"/>
        </w:trPr>
        <w:tc>
          <w:tcPr>
            <w:tcW w:w="283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Faig</w:t>
            </w:r>
          </w:p>
          <w:p w:rsidR="002313D9" w:rsidRDefault="002313D9">
            <w:pPr>
              <w:jc w:val="center"/>
              <w:rPr>
                <w:rFonts w:ascii="Calibri" w:eastAsia="Calibri" w:hAnsi="Calibri" w:cs="Calibri"/>
                <w:color w:val="FFFFFF"/>
                <w:sz w:val="16"/>
                <w:szCs w:val="16"/>
              </w:rPr>
            </w:pPr>
          </w:p>
        </w:tc>
        <w:tc>
          <w:tcPr>
            <w:tcW w:w="92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6.256</w:t>
            </w:r>
          </w:p>
        </w:tc>
        <w:tc>
          <w:tcPr>
            <w:tcW w:w="7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Calibri" w:eastAsia="Calibri" w:hAnsi="Calibri" w:cs="Calibri"/>
                <w:sz w:val="16"/>
                <w:szCs w:val="16"/>
              </w:rPr>
            </w:pPr>
          </w:p>
        </w:tc>
        <w:tc>
          <w:tcPr>
            <w:tcW w:w="7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14.500</w:t>
            </w:r>
          </w:p>
        </w:tc>
        <w:tc>
          <w:tcPr>
            <w:tcW w:w="94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Calibri" w:eastAsia="Calibri" w:hAnsi="Calibri" w:cs="Calibri"/>
                <w:sz w:val="16"/>
                <w:szCs w:val="16"/>
              </w:rPr>
            </w:pPr>
          </w:p>
        </w:tc>
        <w:tc>
          <w:tcPr>
            <w:tcW w:w="9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20.756</w:t>
            </w:r>
          </w:p>
        </w:tc>
      </w:tr>
      <w:tr w:rsidR="002313D9">
        <w:trPr>
          <w:trHeight w:val="300"/>
        </w:trPr>
        <w:tc>
          <w:tcPr>
            <w:tcW w:w="2830" w:type="dxa"/>
            <w:tcBorders>
              <w:left w:val="single" w:sz="8" w:space="0" w:color="FFFFFF"/>
              <w:bottom w:val="nil"/>
              <w:right w:val="single" w:sz="24"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Roure + faig</w:t>
            </w:r>
          </w:p>
          <w:p w:rsidR="002313D9" w:rsidRDefault="002313D9">
            <w:pPr>
              <w:jc w:val="center"/>
              <w:rPr>
                <w:rFonts w:ascii="Calibri" w:eastAsia="Calibri" w:hAnsi="Calibri" w:cs="Calibri"/>
                <w:color w:val="FFFFFF"/>
                <w:sz w:val="16"/>
                <w:szCs w:val="16"/>
              </w:rPr>
            </w:pPr>
          </w:p>
        </w:tc>
        <w:tc>
          <w:tcPr>
            <w:tcW w:w="923" w:type="dxa"/>
            <w:shd w:val="clear" w:color="auto" w:fill="D2EAF1"/>
            <w:vAlign w:val="center"/>
          </w:tcPr>
          <w:p w:rsidR="002313D9" w:rsidRDefault="002313D9">
            <w:pPr>
              <w:jc w:val="center"/>
              <w:rPr>
                <w:rFonts w:ascii="Calibri" w:eastAsia="Calibri" w:hAnsi="Calibri" w:cs="Calibri"/>
                <w:sz w:val="16"/>
                <w:szCs w:val="16"/>
              </w:rPr>
            </w:pPr>
          </w:p>
        </w:tc>
        <w:tc>
          <w:tcPr>
            <w:tcW w:w="746"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16.664</w:t>
            </w:r>
          </w:p>
        </w:tc>
        <w:tc>
          <w:tcPr>
            <w:tcW w:w="746" w:type="dxa"/>
            <w:shd w:val="clear" w:color="auto" w:fill="D2EAF1"/>
            <w:vAlign w:val="center"/>
          </w:tcPr>
          <w:p w:rsidR="002313D9" w:rsidRDefault="002313D9">
            <w:pPr>
              <w:jc w:val="center"/>
              <w:rPr>
                <w:rFonts w:ascii="Calibri" w:eastAsia="Calibri" w:hAnsi="Calibri" w:cs="Calibri"/>
                <w:sz w:val="16"/>
                <w:szCs w:val="16"/>
              </w:rPr>
            </w:pPr>
          </w:p>
        </w:tc>
        <w:tc>
          <w:tcPr>
            <w:tcW w:w="942" w:type="dxa"/>
            <w:shd w:val="clear" w:color="auto" w:fill="D2EAF1"/>
            <w:vAlign w:val="center"/>
          </w:tcPr>
          <w:p w:rsidR="002313D9" w:rsidRDefault="002313D9">
            <w:pPr>
              <w:jc w:val="center"/>
              <w:rPr>
                <w:rFonts w:ascii="Calibri" w:eastAsia="Calibri" w:hAnsi="Calibri" w:cs="Calibri"/>
                <w:sz w:val="16"/>
                <w:szCs w:val="16"/>
              </w:rPr>
            </w:pPr>
          </w:p>
        </w:tc>
        <w:tc>
          <w:tcPr>
            <w:tcW w:w="903"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16.664</w:t>
            </w:r>
          </w:p>
        </w:tc>
      </w:tr>
      <w:tr w:rsidR="002313D9">
        <w:trPr>
          <w:trHeight w:val="300"/>
        </w:trPr>
        <w:tc>
          <w:tcPr>
            <w:tcW w:w="283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Alzina + Suro</w:t>
            </w:r>
          </w:p>
          <w:p w:rsidR="002313D9" w:rsidRDefault="002313D9">
            <w:pPr>
              <w:jc w:val="center"/>
              <w:rPr>
                <w:rFonts w:ascii="Calibri" w:eastAsia="Calibri" w:hAnsi="Calibri" w:cs="Calibri"/>
                <w:color w:val="FFFFFF"/>
                <w:sz w:val="16"/>
                <w:szCs w:val="16"/>
              </w:rPr>
            </w:pPr>
          </w:p>
        </w:tc>
        <w:tc>
          <w:tcPr>
            <w:tcW w:w="92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7.956</w:t>
            </w:r>
          </w:p>
        </w:tc>
        <w:tc>
          <w:tcPr>
            <w:tcW w:w="7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Calibri" w:eastAsia="Calibri" w:hAnsi="Calibri" w:cs="Calibri"/>
                <w:sz w:val="16"/>
                <w:szCs w:val="16"/>
              </w:rPr>
            </w:pPr>
          </w:p>
        </w:tc>
        <w:tc>
          <w:tcPr>
            <w:tcW w:w="7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Calibri" w:eastAsia="Calibri" w:hAnsi="Calibri" w:cs="Calibri"/>
                <w:sz w:val="16"/>
                <w:szCs w:val="16"/>
              </w:rPr>
            </w:pPr>
          </w:p>
        </w:tc>
        <w:tc>
          <w:tcPr>
            <w:tcW w:w="94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Calibri" w:eastAsia="Calibri" w:hAnsi="Calibri" w:cs="Calibri"/>
                <w:sz w:val="16"/>
                <w:szCs w:val="16"/>
              </w:rPr>
            </w:pPr>
          </w:p>
        </w:tc>
        <w:tc>
          <w:tcPr>
            <w:tcW w:w="9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7.956</w:t>
            </w:r>
          </w:p>
        </w:tc>
      </w:tr>
      <w:tr w:rsidR="002313D9">
        <w:trPr>
          <w:trHeight w:val="300"/>
        </w:trPr>
        <w:tc>
          <w:tcPr>
            <w:tcW w:w="2830" w:type="dxa"/>
            <w:tcBorders>
              <w:left w:val="single" w:sz="8" w:space="0" w:color="FFFFFF"/>
              <w:bottom w:val="nil"/>
              <w:right w:val="single" w:sz="24"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Suro</w:t>
            </w:r>
          </w:p>
          <w:p w:rsidR="002313D9" w:rsidRDefault="002313D9">
            <w:pPr>
              <w:jc w:val="center"/>
              <w:rPr>
                <w:rFonts w:ascii="Calibri" w:eastAsia="Calibri" w:hAnsi="Calibri" w:cs="Calibri"/>
                <w:color w:val="FFFFFF"/>
                <w:sz w:val="16"/>
                <w:szCs w:val="16"/>
              </w:rPr>
            </w:pPr>
          </w:p>
        </w:tc>
        <w:tc>
          <w:tcPr>
            <w:tcW w:w="923" w:type="dxa"/>
            <w:shd w:val="clear" w:color="auto" w:fill="D2EAF1"/>
            <w:vAlign w:val="center"/>
          </w:tcPr>
          <w:p w:rsidR="002313D9" w:rsidRDefault="002313D9">
            <w:pPr>
              <w:jc w:val="center"/>
              <w:rPr>
                <w:rFonts w:ascii="Calibri" w:eastAsia="Calibri" w:hAnsi="Calibri" w:cs="Calibri"/>
                <w:sz w:val="16"/>
                <w:szCs w:val="16"/>
              </w:rPr>
            </w:pPr>
          </w:p>
        </w:tc>
        <w:tc>
          <w:tcPr>
            <w:tcW w:w="746" w:type="dxa"/>
            <w:shd w:val="clear" w:color="auto" w:fill="D2EAF1"/>
            <w:vAlign w:val="center"/>
          </w:tcPr>
          <w:p w:rsidR="002313D9" w:rsidRDefault="002313D9">
            <w:pPr>
              <w:jc w:val="center"/>
              <w:rPr>
                <w:rFonts w:ascii="Calibri" w:eastAsia="Calibri" w:hAnsi="Calibri" w:cs="Calibri"/>
                <w:sz w:val="16"/>
                <w:szCs w:val="16"/>
              </w:rPr>
            </w:pPr>
          </w:p>
        </w:tc>
        <w:tc>
          <w:tcPr>
            <w:tcW w:w="746"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36.774</w:t>
            </w:r>
          </w:p>
        </w:tc>
        <w:tc>
          <w:tcPr>
            <w:tcW w:w="942" w:type="dxa"/>
            <w:shd w:val="clear" w:color="auto" w:fill="D2EAF1"/>
            <w:vAlign w:val="center"/>
          </w:tcPr>
          <w:p w:rsidR="002313D9" w:rsidRDefault="002313D9">
            <w:pPr>
              <w:jc w:val="center"/>
              <w:rPr>
                <w:rFonts w:ascii="Calibri" w:eastAsia="Calibri" w:hAnsi="Calibri" w:cs="Calibri"/>
                <w:sz w:val="16"/>
                <w:szCs w:val="16"/>
              </w:rPr>
            </w:pPr>
          </w:p>
        </w:tc>
        <w:tc>
          <w:tcPr>
            <w:tcW w:w="903"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36.774</w:t>
            </w:r>
          </w:p>
        </w:tc>
      </w:tr>
      <w:tr w:rsidR="002313D9">
        <w:trPr>
          <w:trHeight w:val="300"/>
        </w:trPr>
        <w:tc>
          <w:tcPr>
            <w:tcW w:w="283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Roure</w:t>
            </w:r>
          </w:p>
          <w:p w:rsidR="002313D9" w:rsidRDefault="002313D9">
            <w:pPr>
              <w:jc w:val="center"/>
              <w:rPr>
                <w:rFonts w:ascii="Calibri" w:eastAsia="Calibri" w:hAnsi="Calibri" w:cs="Calibri"/>
                <w:color w:val="FFFFFF"/>
                <w:sz w:val="16"/>
                <w:szCs w:val="16"/>
              </w:rPr>
            </w:pPr>
          </w:p>
        </w:tc>
        <w:tc>
          <w:tcPr>
            <w:tcW w:w="92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14.604</w:t>
            </w:r>
          </w:p>
        </w:tc>
        <w:tc>
          <w:tcPr>
            <w:tcW w:w="7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Calibri" w:eastAsia="Calibri" w:hAnsi="Calibri" w:cs="Calibri"/>
                <w:sz w:val="16"/>
                <w:szCs w:val="16"/>
              </w:rPr>
            </w:pPr>
          </w:p>
        </w:tc>
        <w:tc>
          <w:tcPr>
            <w:tcW w:w="7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15.210</w:t>
            </w:r>
          </w:p>
        </w:tc>
        <w:tc>
          <w:tcPr>
            <w:tcW w:w="94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Calibri" w:eastAsia="Calibri" w:hAnsi="Calibri" w:cs="Calibri"/>
                <w:sz w:val="16"/>
                <w:szCs w:val="16"/>
              </w:rPr>
            </w:pPr>
          </w:p>
        </w:tc>
        <w:tc>
          <w:tcPr>
            <w:tcW w:w="9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29.814</w:t>
            </w:r>
          </w:p>
        </w:tc>
      </w:tr>
      <w:tr w:rsidR="002313D9">
        <w:trPr>
          <w:trHeight w:val="300"/>
        </w:trPr>
        <w:tc>
          <w:tcPr>
            <w:tcW w:w="2830" w:type="dxa"/>
            <w:tcBorders>
              <w:left w:val="single" w:sz="8" w:space="0" w:color="FFFFFF"/>
              <w:bottom w:val="nil"/>
              <w:right w:val="single" w:sz="24"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Barreja de coníferes</w:t>
            </w:r>
          </w:p>
          <w:p w:rsidR="002313D9" w:rsidRDefault="002313D9">
            <w:pPr>
              <w:jc w:val="center"/>
              <w:rPr>
                <w:rFonts w:ascii="Calibri" w:eastAsia="Calibri" w:hAnsi="Calibri" w:cs="Calibri"/>
                <w:color w:val="FFFFFF"/>
                <w:sz w:val="16"/>
                <w:szCs w:val="16"/>
              </w:rPr>
            </w:pPr>
          </w:p>
        </w:tc>
        <w:tc>
          <w:tcPr>
            <w:tcW w:w="923"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24.605</w:t>
            </w:r>
          </w:p>
        </w:tc>
        <w:tc>
          <w:tcPr>
            <w:tcW w:w="746" w:type="dxa"/>
            <w:shd w:val="clear" w:color="auto" w:fill="D2EAF1"/>
            <w:vAlign w:val="center"/>
          </w:tcPr>
          <w:p w:rsidR="002313D9" w:rsidRDefault="002313D9">
            <w:pPr>
              <w:jc w:val="center"/>
              <w:rPr>
                <w:rFonts w:ascii="Calibri" w:eastAsia="Calibri" w:hAnsi="Calibri" w:cs="Calibri"/>
                <w:sz w:val="16"/>
                <w:szCs w:val="16"/>
              </w:rPr>
            </w:pPr>
          </w:p>
        </w:tc>
        <w:tc>
          <w:tcPr>
            <w:tcW w:w="746"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27.624</w:t>
            </w:r>
          </w:p>
        </w:tc>
        <w:tc>
          <w:tcPr>
            <w:tcW w:w="942" w:type="dxa"/>
            <w:shd w:val="clear" w:color="auto" w:fill="D2EAF1"/>
            <w:vAlign w:val="center"/>
          </w:tcPr>
          <w:p w:rsidR="002313D9" w:rsidRDefault="002313D9">
            <w:pPr>
              <w:jc w:val="center"/>
              <w:rPr>
                <w:rFonts w:ascii="Calibri" w:eastAsia="Calibri" w:hAnsi="Calibri" w:cs="Calibri"/>
                <w:sz w:val="16"/>
                <w:szCs w:val="16"/>
              </w:rPr>
            </w:pPr>
          </w:p>
        </w:tc>
        <w:tc>
          <w:tcPr>
            <w:tcW w:w="903"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52.229</w:t>
            </w:r>
          </w:p>
        </w:tc>
      </w:tr>
      <w:tr w:rsidR="002313D9">
        <w:trPr>
          <w:trHeight w:val="300"/>
        </w:trPr>
        <w:tc>
          <w:tcPr>
            <w:tcW w:w="283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Altres barreges i arbres de ribera</w:t>
            </w:r>
          </w:p>
          <w:p w:rsidR="002313D9" w:rsidRDefault="002313D9">
            <w:pPr>
              <w:jc w:val="center"/>
              <w:rPr>
                <w:rFonts w:ascii="Calibri" w:eastAsia="Calibri" w:hAnsi="Calibri" w:cs="Calibri"/>
                <w:color w:val="FFFFFF"/>
                <w:sz w:val="16"/>
                <w:szCs w:val="16"/>
              </w:rPr>
            </w:pPr>
          </w:p>
        </w:tc>
        <w:tc>
          <w:tcPr>
            <w:tcW w:w="92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33.774</w:t>
            </w:r>
          </w:p>
        </w:tc>
        <w:tc>
          <w:tcPr>
            <w:tcW w:w="7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18.309</w:t>
            </w:r>
          </w:p>
        </w:tc>
        <w:tc>
          <w:tcPr>
            <w:tcW w:w="7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68.988</w:t>
            </w:r>
          </w:p>
        </w:tc>
        <w:tc>
          <w:tcPr>
            <w:tcW w:w="94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40.427</w:t>
            </w:r>
          </w:p>
        </w:tc>
        <w:tc>
          <w:tcPr>
            <w:tcW w:w="9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161.498</w:t>
            </w:r>
          </w:p>
        </w:tc>
      </w:tr>
      <w:tr w:rsidR="002313D9">
        <w:trPr>
          <w:trHeight w:val="300"/>
        </w:trPr>
        <w:tc>
          <w:tcPr>
            <w:tcW w:w="2830" w:type="dxa"/>
            <w:tcBorders>
              <w:left w:val="single" w:sz="8" w:space="0" w:color="FFFFFF"/>
              <w:bottom w:val="nil"/>
              <w:right w:val="single" w:sz="24"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Castanyer</w:t>
            </w:r>
          </w:p>
          <w:p w:rsidR="002313D9" w:rsidRDefault="002313D9">
            <w:pPr>
              <w:jc w:val="center"/>
              <w:rPr>
                <w:rFonts w:ascii="Calibri" w:eastAsia="Calibri" w:hAnsi="Calibri" w:cs="Calibri"/>
                <w:color w:val="FFFFFF"/>
                <w:sz w:val="16"/>
                <w:szCs w:val="16"/>
              </w:rPr>
            </w:pPr>
          </w:p>
        </w:tc>
        <w:tc>
          <w:tcPr>
            <w:tcW w:w="923" w:type="dxa"/>
            <w:shd w:val="clear" w:color="auto" w:fill="D2EAF1"/>
            <w:vAlign w:val="center"/>
          </w:tcPr>
          <w:p w:rsidR="002313D9" w:rsidRDefault="002313D9">
            <w:pPr>
              <w:jc w:val="center"/>
              <w:rPr>
                <w:rFonts w:ascii="Calibri" w:eastAsia="Calibri" w:hAnsi="Calibri" w:cs="Calibri"/>
                <w:sz w:val="16"/>
                <w:szCs w:val="16"/>
              </w:rPr>
            </w:pPr>
          </w:p>
        </w:tc>
        <w:tc>
          <w:tcPr>
            <w:tcW w:w="746" w:type="dxa"/>
            <w:shd w:val="clear" w:color="auto" w:fill="D2EAF1"/>
            <w:vAlign w:val="center"/>
          </w:tcPr>
          <w:p w:rsidR="002313D9" w:rsidRDefault="002313D9">
            <w:pPr>
              <w:jc w:val="center"/>
              <w:rPr>
                <w:rFonts w:ascii="Calibri" w:eastAsia="Calibri" w:hAnsi="Calibri" w:cs="Calibri"/>
                <w:sz w:val="16"/>
                <w:szCs w:val="16"/>
              </w:rPr>
            </w:pPr>
          </w:p>
        </w:tc>
        <w:tc>
          <w:tcPr>
            <w:tcW w:w="746"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10.449</w:t>
            </w:r>
          </w:p>
        </w:tc>
        <w:tc>
          <w:tcPr>
            <w:tcW w:w="942" w:type="dxa"/>
            <w:shd w:val="clear" w:color="auto" w:fill="D2EAF1"/>
            <w:vAlign w:val="center"/>
          </w:tcPr>
          <w:p w:rsidR="002313D9" w:rsidRDefault="002313D9">
            <w:pPr>
              <w:jc w:val="center"/>
              <w:rPr>
                <w:rFonts w:ascii="Calibri" w:eastAsia="Calibri" w:hAnsi="Calibri" w:cs="Calibri"/>
                <w:sz w:val="16"/>
                <w:szCs w:val="16"/>
              </w:rPr>
            </w:pPr>
          </w:p>
        </w:tc>
        <w:tc>
          <w:tcPr>
            <w:tcW w:w="903"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10.449</w:t>
            </w:r>
          </w:p>
        </w:tc>
      </w:tr>
      <w:tr w:rsidR="002313D9">
        <w:trPr>
          <w:trHeight w:val="300"/>
        </w:trPr>
        <w:tc>
          <w:tcPr>
            <w:tcW w:w="283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Avet</w:t>
            </w:r>
          </w:p>
          <w:p w:rsidR="002313D9" w:rsidRDefault="002313D9">
            <w:pPr>
              <w:jc w:val="center"/>
              <w:rPr>
                <w:rFonts w:ascii="Calibri" w:eastAsia="Calibri" w:hAnsi="Calibri" w:cs="Calibri"/>
                <w:color w:val="FFFFFF"/>
                <w:sz w:val="16"/>
                <w:szCs w:val="16"/>
              </w:rPr>
            </w:pPr>
          </w:p>
        </w:tc>
        <w:tc>
          <w:tcPr>
            <w:tcW w:w="92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Calibri" w:eastAsia="Calibri" w:hAnsi="Calibri" w:cs="Calibri"/>
                <w:sz w:val="16"/>
                <w:szCs w:val="16"/>
              </w:rPr>
            </w:pPr>
          </w:p>
        </w:tc>
        <w:tc>
          <w:tcPr>
            <w:tcW w:w="7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sz w:val="16"/>
                <w:szCs w:val="16"/>
              </w:rPr>
              <w:t>1.536</w:t>
            </w:r>
          </w:p>
        </w:tc>
        <w:tc>
          <w:tcPr>
            <w:tcW w:w="7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Calibri" w:eastAsia="Calibri" w:hAnsi="Calibri" w:cs="Calibri"/>
                <w:sz w:val="16"/>
                <w:szCs w:val="16"/>
              </w:rPr>
            </w:pPr>
          </w:p>
        </w:tc>
        <w:tc>
          <w:tcPr>
            <w:tcW w:w="94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Calibri" w:eastAsia="Calibri" w:hAnsi="Calibri" w:cs="Calibri"/>
                <w:sz w:val="16"/>
                <w:szCs w:val="16"/>
              </w:rPr>
            </w:pPr>
          </w:p>
        </w:tc>
        <w:tc>
          <w:tcPr>
            <w:tcW w:w="9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1.536</w:t>
            </w:r>
          </w:p>
        </w:tc>
      </w:tr>
      <w:tr w:rsidR="002313D9">
        <w:trPr>
          <w:trHeight w:val="300"/>
        </w:trPr>
        <w:tc>
          <w:tcPr>
            <w:tcW w:w="2830" w:type="dxa"/>
            <w:tcBorders>
              <w:left w:val="single" w:sz="8" w:space="0" w:color="FFFFFF"/>
              <w:right w:val="single" w:sz="24" w:space="0" w:color="FFFFFF"/>
            </w:tcBorders>
            <w:shd w:val="clear" w:color="auto" w:fill="4BACC6"/>
            <w:vAlign w:val="center"/>
          </w:tcPr>
          <w:p w:rsidR="002313D9" w:rsidRDefault="002313D9">
            <w:pPr>
              <w:jc w:val="center"/>
              <w:rPr>
                <w:rFonts w:ascii="Calibri" w:eastAsia="Calibri" w:hAnsi="Calibri" w:cs="Calibri"/>
                <w:color w:val="FFFFFF"/>
                <w:sz w:val="16"/>
                <w:szCs w:val="16"/>
              </w:rPr>
            </w:pPr>
          </w:p>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TOTALS</w:t>
            </w:r>
          </w:p>
          <w:p w:rsidR="002313D9" w:rsidRDefault="002313D9">
            <w:pPr>
              <w:jc w:val="center"/>
              <w:rPr>
                <w:rFonts w:ascii="Calibri" w:eastAsia="Calibri" w:hAnsi="Calibri" w:cs="Calibri"/>
                <w:color w:val="FFFFFF"/>
                <w:sz w:val="16"/>
                <w:szCs w:val="16"/>
              </w:rPr>
            </w:pPr>
          </w:p>
        </w:tc>
        <w:tc>
          <w:tcPr>
            <w:tcW w:w="923"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383.119</w:t>
            </w:r>
          </w:p>
        </w:tc>
        <w:tc>
          <w:tcPr>
            <w:tcW w:w="746"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257.628</w:t>
            </w:r>
          </w:p>
        </w:tc>
        <w:tc>
          <w:tcPr>
            <w:tcW w:w="746"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289.722</w:t>
            </w:r>
          </w:p>
        </w:tc>
        <w:tc>
          <w:tcPr>
            <w:tcW w:w="942"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139.130</w:t>
            </w:r>
          </w:p>
        </w:tc>
        <w:tc>
          <w:tcPr>
            <w:tcW w:w="903" w:type="dxa"/>
            <w:shd w:val="clear" w:color="auto" w:fill="D2EAF1"/>
            <w:vAlign w:val="center"/>
          </w:tcPr>
          <w:p w:rsidR="002313D9" w:rsidRDefault="00221E51">
            <w:pPr>
              <w:jc w:val="center"/>
              <w:rPr>
                <w:rFonts w:ascii="Calibri" w:eastAsia="Calibri" w:hAnsi="Calibri" w:cs="Calibri"/>
                <w:sz w:val="16"/>
                <w:szCs w:val="16"/>
              </w:rPr>
            </w:pPr>
            <w:r>
              <w:rPr>
                <w:rFonts w:ascii="Calibri" w:eastAsia="Calibri" w:hAnsi="Calibri" w:cs="Calibri"/>
                <w:b/>
                <w:sz w:val="16"/>
                <w:szCs w:val="16"/>
              </w:rPr>
              <w:t>1.069.599</w:t>
            </w:r>
          </w:p>
        </w:tc>
      </w:tr>
    </w:tbl>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Quadre 3.4</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rPr>
      </w:pPr>
      <w:r>
        <w:rPr>
          <w:b/>
          <w:color w:val="000000"/>
        </w:rPr>
        <w:t xml:space="preserve">Superfície forestal privada per espècie dominant (SFPRTED) en pendents </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rPr>
      </w:pPr>
      <w:r>
        <w:rPr>
          <w:b/>
          <w:color w:val="000000"/>
        </w:rPr>
        <w:t xml:space="preserve">&gt; 35%, en ha </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r>
        <w:rPr>
          <w:b/>
          <w:color w:val="000000"/>
          <w:sz w:val="18"/>
          <w:szCs w:val="18"/>
        </w:rPr>
        <w:t>2N Inventario Forestal Nacional</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tbl>
      <w:tblPr>
        <w:tblStyle w:val="af1"/>
        <w:tblW w:w="5380" w:type="dxa"/>
        <w:tblInd w:w="55" w:type="dxa"/>
        <w:tblLayout w:type="fixed"/>
        <w:tblLook w:val="0000" w:firstRow="0" w:lastRow="0" w:firstColumn="0" w:lastColumn="0" w:noHBand="0" w:noVBand="0"/>
      </w:tblPr>
      <w:tblGrid>
        <w:gridCol w:w="2572"/>
        <w:gridCol w:w="1591"/>
        <w:gridCol w:w="1217"/>
      </w:tblGrid>
      <w:tr w:rsidR="002313D9">
        <w:trPr>
          <w:trHeight w:val="400"/>
        </w:trPr>
        <w:tc>
          <w:tcPr>
            <w:tcW w:w="2572" w:type="dxa"/>
            <w:vMerge w:val="restart"/>
            <w:tcBorders>
              <w:top w:val="single" w:sz="8" w:space="0" w:color="FFFFFF"/>
              <w:left w:val="single" w:sz="8" w:space="0" w:color="FFFFFF"/>
              <w:bottom w:val="single" w:sz="12"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lastRenderedPageBreak/>
              <w:t>Espècie dominant</w:t>
            </w:r>
          </w:p>
        </w:tc>
        <w:tc>
          <w:tcPr>
            <w:tcW w:w="1591" w:type="dxa"/>
            <w:tcBorders>
              <w:top w:val="single" w:sz="8" w:space="0" w:color="FFFFFF"/>
              <w:left w:val="nil"/>
              <w:bottom w:val="nil"/>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w:t>
            </w:r>
          </w:p>
        </w:tc>
        <w:tc>
          <w:tcPr>
            <w:tcW w:w="1217" w:type="dxa"/>
            <w:tcBorders>
              <w:top w:val="single" w:sz="8" w:space="0" w:color="FFFFFF"/>
              <w:left w:val="nil"/>
              <w:bottom w:val="nil"/>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w:t>
            </w:r>
          </w:p>
        </w:tc>
      </w:tr>
      <w:tr w:rsidR="002313D9">
        <w:trPr>
          <w:trHeight w:val="300"/>
        </w:trPr>
        <w:tc>
          <w:tcPr>
            <w:tcW w:w="2572" w:type="dxa"/>
            <w:vMerge/>
            <w:tcBorders>
              <w:top w:val="single" w:sz="8" w:space="0" w:color="FFFFFF"/>
              <w:left w:val="single" w:sz="8" w:space="0" w:color="FFFFFF"/>
              <w:bottom w:val="single" w:sz="12" w:space="0" w:color="FFFFFF"/>
              <w:right w:val="single" w:sz="8"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c>
          <w:tcPr>
            <w:tcW w:w="1591" w:type="dxa"/>
            <w:tcBorders>
              <w:top w:val="nil"/>
              <w:left w:val="nil"/>
              <w:bottom w:val="nil"/>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SFTED</w:t>
            </w:r>
          </w:p>
        </w:tc>
        <w:tc>
          <w:tcPr>
            <w:tcW w:w="1217" w:type="dxa"/>
            <w:tcBorders>
              <w:top w:val="nil"/>
              <w:left w:val="nil"/>
              <w:bottom w:val="nil"/>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/SFTED</w:t>
            </w:r>
          </w:p>
        </w:tc>
      </w:tr>
      <w:tr w:rsidR="002313D9">
        <w:trPr>
          <w:trHeight w:val="320"/>
        </w:trPr>
        <w:tc>
          <w:tcPr>
            <w:tcW w:w="2572" w:type="dxa"/>
            <w:vMerge/>
            <w:tcBorders>
              <w:top w:val="single" w:sz="8" w:space="0" w:color="FFFFFF"/>
              <w:left w:val="single" w:sz="8" w:space="0" w:color="FFFFFF"/>
              <w:bottom w:val="single" w:sz="12" w:space="0" w:color="FFFFFF"/>
              <w:right w:val="single" w:sz="8"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c>
          <w:tcPr>
            <w:tcW w:w="1591" w:type="dxa"/>
            <w:tcBorders>
              <w:top w:val="nil"/>
              <w:left w:val="nil"/>
              <w:bottom w:val="single" w:sz="12"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w:t>
            </w:r>
          </w:p>
        </w:tc>
        <w:tc>
          <w:tcPr>
            <w:tcW w:w="1217" w:type="dxa"/>
            <w:tcBorders>
              <w:top w:val="nil"/>
              <w:left w:val="nil"/>
              <w:bottom w:val="single" w:sz="12" w:space="0" w:color="FFFFFF"/>
              <w:right w:val="single" w:sz="8" w:space="0" w:color="FFFFFF"/>
            </w:tcBorders>
            <w:shd w:val="clear" w:color="auto" w:fill="4BACC6"/>
            <w:vAlign w:val="center"/>
          </w:tcPr>
          <w:p w:rsidR="002313D9" w:rsidRDefault="00221E51">
            <w:pPr>
              <w:rPr>
                <w:rFonts w:ascii="Calibri" w:eastAsia="Calibri" w:hAnsi="Calibri" w:cs="Calibri"/>
                <w:sz w:val="16"/>
                <w:szCs w:val="16"/>
              </w:rPr>
            </w:pPr>
            <w:r>
              <w:rPr>
                <w:rFonts w:ascii="Calibri" w:eastAsia="Calibri" w:hAnsi="Calibri" w:cs="Calibri"/>
                <w:sz w:val="16"/>
                <w:szCs w:val="16"/>
              </w:rPr>
              <w:t> </w:t>
            </w:r>
          </w:p>
        </w:tc>
      </w:tr>
      <w:tr w:rsidR="002313D9">
        <w:trPr>
          <w:trHeight w:val="420"/>
        </w:trPr>
        <w:tc>
          <w:tcPr>
            <w:tcW w:w="2572" w:type="dxa"/>
            <w:tcBorders>
              <w:top w:val="nil"/>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w:t>
            </w:r>
          </w:p>
        </w:tc>
        <w:tc>
          <w:tcPr>
            <w:tcW w:w="1591" w:type="dxa"/>
            <w:vMerge w:val="restart"/>
            <w:tcBorders>
              <w:top w:val="nil"/>
              <w:left w:val="single" w:sz="12" w:space="0" w:color="FFFFFF"/>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sz w:val="16"/>
                <w:szCs w:val="16"/>
              </w:rPr>
              <w:t>171.594</w:t>
            </w:r>
          </w:p>
        </w:tc>
        <w:tc>
          <w:tcPr>
            <w:tcW w:w="1217" w:type="dxa"/>
            <w:vMerge w:val="restart"/>
            <w:tcBorders>
              <w:top w:val="nil"/>
              <w:left w:val="single" w:sz="8" w:space="0" w:color="FFFFFF"/>
              <w:bottom w:val="single" w:sz="8" w:space="0" w:color="FFFFFF"/>
              <w:right w:val="single" w:sz="8" w:space="0" w:color="FFFFFF"/>
            </w:tcBorders>
            <w:shd w:val="clear" w:color="auto" w:fill="A5D5E2"/>
            <w:vAlign w:val="center"/>
          </w:tcPr>
          <w:p w:rsidR="002313D9" w:rsidRDefault="00221E51">
            <w:pPr>
              <w:jc w:val="center"/>
              <w:rPr>
                <w:sz w:val="16"/>
                <w:szCs w:val="16"/>
              </w:rPr>
            </w:pPr>
            <w:r>
              <w:rPr>
                <w:i/>
                <w:sz w:val="16"/>
                <w:szCs w:val="16"/>
              </w:rPr>
              <w:t>57</w:t>
            </w:r>
          </w:p>
        </w:tc>
      </w:tr>
      <w:tr w:rsidR="002313D9">
        <w:trPr>
          <w:trHeight w:val="40"/>
        </w:trPr>
        <w:tc>
          <w:tcPr>
            <w:tcW w:w="2572" w:type="dxa"/>
            <w:tcBorders>
              <w:top w:val="nil"/>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blanc</w:t>
            </w:r>
          </w:p>
        </w:tc>
        <w:tc>
          <w:tcPr>
            <w:tcW w:w="1591" w:type="dxa"/>
            <w:vMerge/>
            <w:tcBorders>
              <w:top w:val="nil"/>
              <w:left w:val="single" w:sz="12"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c>
          <w:tcPr>
            <w:tcW w:w="1217" w:type="dxa"/>
            <w:vMerge/>
            <w:tcBorders>
              <w:top w:val="nil"/>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r>
      <w:tr w:rsidR="002313D9">
        <w:trPr>
          <w:trHeight w:val="40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tc>
        <w:tc>
          <w:tcPr>
            <w:tcW w:w="1591" w:type="dxa"/>
            <w:vMerge w:val="restart"/>
            <w:tcBorders>
              <w:top w:val="nil"/>
              <w:left w:val="single" w:sz="12" w:space="0" w:color="FFFFFF"/>
              <w:bottom w:val="single" w:sz="8" w:space="0" w:color="FFFFFF"/>
              <w:right w:val="single" w:sz="8" w:space="0" w:color="FFFFFF"/>
            </w:tcBorders>
            <w:shd w:val="clear" w:color="auto" w:fill="D2EAF1"/>
            <w:vAlign w:val="center"/>
          </w:tcPr>
          <w:p w:rsidR="002313D9" w:rsidRDefault="00221E51">
            <w:pPr>
              <w:jc w:val="center"/>
              <w:rPr>
                <w:rFonts w:ascii="Arial" w:eastAsia="Arial" w:hAnsi="Arial" w:cs="Arial"/>
                <w:sz w:val="16"/>
                <w:szCs w:val="16"/>
              </w:rPr>
            </w:pPr>
            <w:r>
              <w:rPr>
                <w:rFonts w:ascii="Arial" w:eastAsia="Arial" w:hAnsi="Arial" w:cs="Arial"/>
                <w:sz w:val="16"/>
                <w:szCs w:val="16"/>
              </w:rPr>
              <w:t>107.816</w:t>
            </w:r>
          </w:p>
        </w:tc>
        <w:tc>
          <w:tcPr>
            <w:tcW w:w="1217" w:type="dxa"/>
            <w:vMerge w:val="restart"/>
            <w:tcBorders>
              <w:top w:val="nil"/>
              <w:left w:val="single" w:sz="8" w:space="0" w:color="FFFFFF"/>
              <w:bottom w:val="single" w:sz="8" w:space="0" w:color="FFFFFF"/>
              <w:right w:val="single" w:sz="8" w:space="0" w:color="FFFFFF"/>
            </w:tcBorders>
            <w:shd w:val="clear" w:color="auto" w:fill="D2EAF1"/>
            <w:vAlign w:val="center"/>
          </w:tcPr>
          <w:p w:rsidR="002313D9" w:rsidRDefault="00221E51">
            <w:pPr>
              <w:jc w:val="center"/>
              <w:rPr>
                <w:sz w:val="16"/>
                <w:szCs w:val="16"/>
              </w:rPr>
            </w:pPr>
            <w:r>
              <w:rPr>
                <w:i/>
                <w:sz w:val="16"/>
                <w:szCs w:val="16"/>
              </w:rPr>
              <w:t>74</w:t>
            </w:r>
          </w:p>
        </w:tc>
      </w:tr>
      <w:tr w:rsidR="002313D9">
        <w:trPr>
          <w:trHeight w:val="40"/>
        </w:trPr>
        <w:tc>
          <w:tcPr>
            <w:tcW w:w="2572" w:type="dxa"/>
            <w:tcBorders>
              <w:top w:val="nil"/>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roig</w:t>
            </w:r>
          </w:p>
        </w:tc>
        <w:tc>
          <w:tcPr>
            <w:tcW w:w="1591" w:type="dxa"/>
            <w:vMerge/>
            <w:tcBorders>
              <w:top w:val="nil"/>
              <w:left w:val="single" w:sz="12" w:space="0" w:color="FFFFFF"/>
              <w:bottom w:val="single" w:sz="8" w:space="0" w:color="FFFFFF"/>
              <w:right w:val="single" w:sz="8" w:space="0" w:color="FFFFFF"/>
            </w:tcBorders>
            <w:shd w:val="clear" w:color="auto" w:fill="D2EAF1"/>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c>
          <w:tcPr>
            <w:tcW w:w="1217" w:type="dxa"/>
            <w:vMerge/>
            <w:tcBorders>
              <w:top w:val="nil"/>
              <w:left w:val="single" w:sz="8" w:space="0" w:color="FFFFFF"/>
              <w:bottom w:val="single" w:sz="8" w:space="0" w:color="FFFFFF"/>
              <w:right w:val="single" w:sz="8" w:space="0" w:color="FFFFFF"/>
            </w:tcBorders>
            <w:shd w:val="clear" w:color="auto" w:fill="D2EAF1"/>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r>
      <w:tr w:rsidR="002313D9">
        <w:trPr>
          <w:trHeight w:val="40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w:t>
            </w:r>
          </w:p>
        </w:tc>
        <w:tc>
          <w:tcPr>
            <w:tcW w:w="1591" w:type="dxa"/>
            <w:vMerge w:val="restart"/>
            <w:tcBorders>
              <w:top w:val="nil"/>
              <w:left w:val="single" w:sz="12" w:space="0" w:color="FFFFFF"/>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sz w:val="16"/>
                <w:szCs w:val="16"/>
              </w:rPr>
              <w:t>18.372</w:t>
            </w:r>
          </w:p>
        </w:tc>
        <w:tc>
          <w:tcPr>
            <w:tcW w:w="1217" w:type="dxa"/>
            <w:vMerge w:val="restart"/>
            <w:tcBorders>
              <w:top w:val="nil"/>
              <w:left w:val="single" w:sz="8" w:space="0" w:color="FFFFFF"/>
              <w:bottom w:val="single" w:sz="8" w:space="0" w:color="FFFFFF"/>
              <w:right w:val="single" w:sz="8" w:space="0" w:color="FFFFFF"/>
            </w:tcBorders>
            <w:shd w:val="clear" w:color="auto" w:fill="A5D5E2"/>
            <w:vAlign w:val="center"/>
          </w:tcPr>
          <w:p w:rsidR="002313D9" w:rsidRDefault="00221E51">
            <w:pPr>
              <w:jc w:val="center"/>
              <w:rPr>
                <w:sz w:val="16"/>
                <w:szCs w:val="16"/>
              </w:rPr>
            </w:pPr>
            <w:r>
              <w:rPr>
                <w:i/>
                <w:sz w:val="16"/>
                <w:szCs w:val="16"/>
              </w:rPr>
              <w:t>47</w:t>
            </w:r>
          </w:p>
        </w:tc>
      </w:tr>
      <w:tr w:rsidR="002313D9">
        <w:trPr>
          <w:trHeight w:val="40"/>
        </w:trPr>
        <w:tc>
          <w:tcPr>
            <w:tcW w:w="2572" w:type="dxa"/>
            <w:tcBorders>
              <w:top w:val="nil"/>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pinyer</w:t>
            </w:r>
          </w:p>
        </w:tc>
        <w:tc>
          <w:tcPr>
            <w:tcW w:w="1591" w:type="dxa"/>
            <w:vMerge/>
            <w:tcBorders>
              <w:top w:val="nil"/>
              <w:left w:val="single" w:sz="12"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c>
          <w:tcPr>
            <w:tcW w:w="1217" w:type="dxa"/>
            <w:vMerge/>
            <w:tcBorders>
              <w:top w:val="nil"/>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Pinassa</w:t>
            </w:r>
          </w:p>
          <w:p w:rsidR="002313D9" w:rsidRDefault="002313D9">
            <w:pPr>
              <w:rPr>
                <w:rFonts w:ascii="Helvetica Neue" w:eastAsia="Helvetica Neue" w:hAnsi="Helvetica Neue" w:cs="Helvetica Neue"/>
                <w:color w:val="FFFFFF"/>
                <w:sz w:val="16"/>
                <w:szCs w:val="16"/>
              </w:rPr>
            </w:pPr>
          </w:p>
        </w:tc>
        <w:tc>
          <w:tcPr>
            <w:tcW w:w="1591" w:type="dxa"/>
            <w:tcBorders>
              <w:top w:val="nil"/>
              <w:left w:val="nil"/>
              <w:bottom w:val="single" w:sz="8" w:space="0" w:color="FFFFFF"/>
              <w:right w:val="single" w:sz="8" w:space="0" w:color="FFFFFF"/>
            </w:tcBorders>
            <w:shd w:val="clear" w:color="auto" w:fill="D2EAF1"/>
            <w:vAlign w:val="center"/>
          </w:tcPr>
          <w:p w:rsidR="002313D9" w:rsidRDefault="00221E51">
            <w:pPr>
              <w:jc w:val="center"/>
              <w:rPr>
                <w:rFonts w:ascii="Arial" w:eastAsia="Arial" w:hAnsi="Arial" w:cs="Arial"/>
                <w:sz w:val="16"/>
                <w:szCs w:val="16"/>
              </w:rPr>
            </w:pPr>
            <w:r>
              <w:rPr>
                <w:rFonts w:ascii="Arial" w:eastAsia="Arial" w:hAnsi="Arial" w:cs="Arial"/>
                <w:sz w:val="16"/>
                <w:szCs w:val="16"/>
              </w:rPr>
              <w:t>70.518</w:t>
            </w:r>
          </w:p>
        </w:tc>
        <w:tc>
          <w:tcPr>
            <w:tcW w:w="1217" w:type="dxa"/>
            <w:tcBorders>
              <w:top w:val="nil"/>
              <w:left w:val="nil"/>
              <w:bottom w:val="single" w:sz="8" w:space="0" w:color="FFFFFF"/>
              <w:right w:val="single" w:sz="8" w:space="0" w:color="FFFFFF"/>
            </w:tcBorders>
            <w:shd w:val="clear" w:color="auto" w:fill="D2EAF1"/>
            <w:vAlign w:val="center"/>
          </w:tcPr>
          <w:p w:rsidR="002313D9" w:rsidRDefault="00221E51">
            <w:pPr>
              <w:jc w:val="center"/>
              <w:rPr>
                <w:sz w:val="16"/>
                <w:szCs w:val="16"/>
              </w:rPr>
            </w:pPr>
            <w:r>
              <w:rPr>
                <w:i/>
                <w:sz w:val="16"/>
                <w:szCs w:val="16"/>
              </w:rPr>
              <w:t>60</w:t>
            </w: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negre</w:t>
            </w:r>
          </w:p>
        </w:tc>
        <w:tc>
          <w:tcPr>
            <w:tcW w:w="1591"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sz w:val="16"/>
                <w:szCs w:val="16"/>
              </w:rPr>
              <w:t>14.585</w:t>
            </w:r>
          </w:p>
        </w:tc>
        <w:tc>
          <w:tcPr>
            <w:tcW w:w="1217" w:type="dxa"/>
            <w:tcBorders>
              <w:top w:val="nil"/>
              <w:left w:val="nil"/>
              <w:bottom w:val="single" w:sz="8" w:space="0" w:color="FFFFFF"/>
              <w:right w:val="single" w:sz="8" w:space="0" w:color="FFFFFF"/>
            </w:tcBorders>
            <w:shd w:val="clear" w:color="auto" w:fill="A5D5E2"/>
            <w:vAlign w:val="center"/>
          </w:tcPr>
          <w:p w:rsidR="002313D9" w:rsidRDefault="00221E51">
            <w:pPr>
              <w:jc w:val="center"/>
              <w:rPr>
                <w:sz w:val="16"/>
                <w:szCs w:val="16"/>
              </w:rPr>
            </w:pPr>
            <w:r>
              <w:rPr>
                <w:i/>
                <w:sz w:val="16"/>
                <w:szCs w:val="16"/>
              </w:rPr>
              <w:t>79</w:t>
            </w: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Alzina</w:t>
            </w:r>
          </w:p>
        </w:tc>
        <w:tc>
          <w:tcPr>
            <w:tcW w:w="1591" w:type="dxa"/>
            <w:tcBorders>
              <w:top w:val="nil"/>
              <w:left w:val="nil"/>
              <w:bottom w:val="single" w:sz="8" w:space="0" w:color="FFFFFF"/>
              <w:right w:val="single" w:sz="8" w:space="0" w:color="FFFFFF"/>
            </w:tcBorders>
            <w:shd w:val="clear" w:color="auto" w:fill="D2EAF1"/>
            <w:vAlign w:val="center"/>
          </w:tcPr>
          <w:p w:rsidR="002313D9" w:rsidRDefault="00221E51">
            <w:pPr>
              <w:jc w:val="center"/>
              <w:rPr>
                <w:rFonts w:ascii="Arial" w:eastAsia="Arial" w:hAnsi="Arial" w:cs="Arial"/>
                <w:sz w:val="16"/>
                <w:szCs w:val="16"/>
              </w:rPr>
            </w:pPr>
            <w:r>
              <w:rPr>
                <w:rFonts w:ascii="Arial" w:eastAsia="Arial" w:hAnsi="Arial" w:cs="Arial"/>
                <w:sz w:val="16"/>
                <w:szCs w:val="16"/>
              </w:rPr>
              <w:t>60.957</w:t>
            </w:r>
          </w:p>
        </w:tc>
        <w:tc>
          <w:tcPr>
            <w:tcW w:w="1217" w:type="dxa"/>
            <w:tcBorders>
              <w:top w:val="nil"/>
              <w:left w:val="nil"/>
              <w:bottom w:val="single" w:sz="8" w:space="0" w:color="FFFFFF"/>
              <w:right w:val="single" w:sz="8" w:space="0" w:color="FFFFFF"/>
            </w:tcBorders>
            <w:shd w:val="clear" w:color="auto" w:fill="D2EAF1"/>
            <w:vAlign w:val="center"/>
          </w:tcPr>
          <w:p w:rsidR="002313D9" w:rsidRDefault="00221E51">
            <w:pPr>
              <w:jc w:val="center"/>
              <w:rPr>
                <w:sz w:val="16"/>
                <w:szCs w:val="16"/>
              </w:rPr>
            </w:pPr>
            <w:r>
              <w:rPr>
                <w:i/>
                <w:sz w:val="16"/>
                <w:szCs w:val="16"/>
              </w:rPr>
              <w:t>57</w:t>
            </w: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Faig</w:t>
            </w:r>
          </w:p>
        </w:tc>
        <w:tc>
          <w:tcPr>
            <w:tcW w:w="1591"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sz w:val="16"/>
                <w:szCs w:val="16"/>
              </w:rPr>
              <w:t>18.190</w:t>
            </w:r>
          </w:p>
        </w:tc>
        <w:tc>
          <w:tcPr>
            <w:tcW w:w="1217" w:type="dxa"/>
            <w:tcBorders>
              <w:top w:val="nil"/>
              <w:left w:val="nil"/>
              <w:bottom w:val="single" w:sz="8" w:space="0" w:color="FFFFFF"/>
              <w:right w:val="single" w:sz="8" w:space="0" w:color="FFFFFF"/>
            </w:tcBorders>
            <w:shd w:val="clear" w:color="auto" w:fill="A5D5E2"/>
            <w:vAlign w:val="center"/>
          </w:tcPr>
          <w:p w:rsidR="002313D9" w:rsidRDefault="00221E51">
            <w:pPr>
              <w:jc w:val="center"/>
              <w:rPr>
                <w:sz w:val="16"/>
                <w:szCs w:val="16"/>
              </w:rPr>
            </w:pPr>
            <w:r>
              <w:rPr>
                <w:i/>
                <w:sz w:val="16"/>
                <w:szCs w:val="16"/>
              </w:rPr>
              <w:t>88</w:t>
            </w: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Roure + faig</w:t>
            </w:r>
          </w:p>
        </w:tc>
        <w:tc>
          <w:tcPr>
            <w:tcW w:w="1591" w:type="dxa"/>
            <w:tcBorders>
              <w:top w:val="nil"/>
              <w:left w:val="nil"/>
              <w:bottom w:val="single" w:sz="8" w:space="0" w:color="FFFFFF"/>
              <w:right w:val="single" w:sz="8" w:space="0" w:color="FFFFFF"/>
            </w:tcBorders>
            <w:shd w:val="clear" w:color="auto" w:fill="D2EAF1"/>
            <w:vAlign w:val="center"/>
          </w:tcPr>
          <w:p w:rsidR="002313D9" w:rsidRDefault="00221E51">
            <w:pPr>
              <w:jc w:val="center"/>
              <w:rPr>
                <w:rFonts w:ascii="Arial" w:eastAsia="Arial" w:hAnsi="Arial" w:cs="Arial"/>
                <w:sz w:val="16"/>
                <w:szCs w:val="16"/>
              </w:rPr>
            </w:pPr>
            <w:r>
              <w:rPr>
                <w:rFonts w:ascii="Arial" w:eastAsia="Arial" w:hAnsi="Arial" w:cs="Arial"/>
                <w:sz w:val="16"/>
                <w:szCs w:val="16"/>
              </w:rPr>
              <w:t>13.874</w:t>
            </w:r>
          </w:p>
        </w:tc>
        <w:tc>
          <w:tcPr>
            <w:tcW w:w="1217" w:type="dxa"/>
            <w:tcBorders>
              <w:top w:val="nil"/>
              <w:left w:val="nil"/>
              <w:bottom w:val="single" w:sz="8" w:space="0" w:color="FFFFFF"/>
              <w:right w:val="single" w:sz="8" w:space="0" w:color="FFFFFF"/>
            </w:tcBorders>
            <w:shd w:val="clear" w:color="auto" w:fill="D2EAF1"/>
            <w:vAlign w:val="center"/>
          </w:tcPr>
          <w:p w:rsidR="002313D9" w:rsidRDefault="00221E51">
            <w:pPr>
              <w:jc w:val="center"/>
              <w:rPr>
                <w:sz w:val="16"/>
                <w:szCs w:val="16"/>
              </w:rPr>
            </w:pPr>
            <w:r>
              <w:rPr>
                <w:i/>
                <w:sz w:val="16"/>
                <w:szCs w:val="16"/>
              </w:rPr>
              <w:t>83</w:t>
            </w: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Alzina + Suro</w:t>
            </w:r>
          </w:p>
        </w:tc>
        <w:tc>
          <w:tcPr>
            <w:tcW w:w="1591"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sz w:val="16"/>
                <w:szCs w:val="16"/>
              </w:rPr>
              <w:t>23.593</w:t>
            </w:r>
          </w:p>
        </w:tc>
        <w:tc>
          <w:tcPr>
            <w:tcW w:w="1217" w:type="dxa"/>
            <w:tcBorders>
              <w:top w:val="nil"/>
              <w:left w:val="nil"/>
              <w:bottom w:val="single" w:sz="8" w:space="0" w:color="FFFFFF"/>
              <w:right w:val="single" w:sz="8" w:space="0" w:color="FFFFFF"/>
            </w:tcBorders>
            <w:shd w:val="clear" w:color="auto" w:fill="A5D5E2"/>
            <w:vAlign w:val="center"/>
          </w:tcPr>
          <w:p w:rsidR="002313D9" w:rsidRDefault="00221E51">
            <w:pPr>
              <w:jc w:val="center"/>
              <w:rPr>
                <w:sz w:val="16"/>
                <w:szCs w:val="16"/>
              </w:rPr>
            </w:pPr>
            <w:r>
              <w:rPr>
                <w:i/>
                <w:sz w:val="16"/>
                <w:szCs w:val="16"/>
              </w:rPr>
              <w:t>88</w:t>
            </w: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Suro</w:t>
            </w:r>
          </w:p>
        </w:tc>
        <w:tc>
          <w:tcPr>
            <w:tcW w:w="1591" w:type="dxa"/>
            <w:tcBorders>
              <w:top w:val="nil"/>
              <w:left w:val="nil"/>
              <w:bottom w:val="single" w:sz="8" w:space="0" w:color="FFFFFF"/>
              <w:right w:val="single" w:sz="8" w:space="0" w:color="FFFFFF"/>
            </w:tcBorders>
            <w:shd w:val="clear" w:color="auto" w:fill="D2EAF1"/>
            <w:vAlign w:val="center"/>
          </w:tcPr>
          <w:p w:rsidR="002313D9" w:rsidRDefault="00221E51">
            <w:pPr>
              <w:jc w:val="center"/>
              <w:rPr>
                <w:rFonts w:ascii="Arial" w:eastAsia="Arial" w:hAnsi="Arial" w:cs="Arial"/>
                <w:sz w:val="16"/>
                <w:szCs w:val="16"/>
              </w:rPr>
            </w:pPr>
            <w:r>
              <w:rPr>
                <w:rFonts w:ascii="Arial" w:eastAsia="Arial" w:hAnsi="Arial" w:cs="Arial"/>
                <w:sz w:val="16"/>
                <w:szCs w:val="16"/>
              </w:rPr>
              <w:t>21.759</w:t>
            </w:r>
          </w:p>
        </w:tc>
        <w:tc>
          <w:tcPr>
            <w:tcW w:w="1217" w:type="dxa"/>
            <w:tcBorders>
              <w:top w:val="nil"/>
              <w:left w:val="nil"/>
              <w:bottom w:val="single" w:sz="8" w:space="0" w:color="FFFFFF"/>
              <w:right w:val="single" w:sz="8" w:space="0" w:color="FFFFFF"/>
            </w:tcBorders>
            <w:shd w:val="clear" w:color="auto" w:fill="D2EAF1"/>
            <w:vAlign w:val="center"/>
          </w:tcPr>
          <w:p w:rsidR="002313D9" w:rsidRDefault="00221E51">
            <w:pPr>
              <w:jc w:val="center"/>
              <w:rPr>
                <w:sz w:val="16"/>
                <w:szCs w:val="16"/>
              </w:rPr>
            </w:pPr>
            <w:r>
              <w:rPr>
                <w:i/>
                <w:sz w:val="16"/>
                <w:szCs w:val="16"/>
              </w:rPr>
              <w:t>59</w:t>
            </w: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Roure</w:t>
            </w:r>
          </w:p>
        </w:tc>
        <w:tc>
          <w:tcPr>
            <w:tcW w:w="1591"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sz w:val="16"/>
                <w:szCs w:val="16"/>
              </w:rPr>
              <w:t>22.688</w:t>
            </w:r>
          </w:p>
        </w:tc>
        <w:tc>
          <w:tcPr>
            <w:tcW w:w="1217" w:type="dxa"/>
            <w:tcBorders>
              <w:top w:val="nil"/>
              <w:left w:val="nil"/>
              <w:bottom w:val="single" w:sz="8" w:space="0" w:color="FFFFFF"/>
              <w:right w:val="single" w:sz="8" w:space="0" w:color="FFFFFF"/>
            </w:tcBorders>
            <w:shd w:val="clear" w:color="auto" w:fill="A5D5E2"/>
            <w:vAlign w:val="center"/>
          </w:tcPr>
          <w:p w:rsidR="002313D9" w:rsidRDefault="00221E51">
            <w:pPr>
              <w:jc w:val="center"/>
              <w:rPr>
                <w:sz w:val="16"/>
                <w:szCs w:val="16"/>
              </w:rPr>
            </w:pPr>
            <w:r>
              <w:rPr>
                <w:i/>
                <w:sz w:val="16"/>
                <w:szCs w:val="16"/>
              </w:rPr>
              <w:t>76</w:t>
            </w: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Barreja de coníferes + pinastre</w:t>
            </w:r>
          </w:p>
        </w:tc>
        <w:tc>
          <w:tcPr>
            <w:tcW w:w="1591" w:type="dxa"/>
            <w:tcBorders>
              <w:top w:val="nil"/>
              <w:left w:val="nil"/>
              <w:bottom w:val="single" w:sz="8" w:space="0" w:color="FFFFFF"/>
              <w:right w:val="single" w:sz="8" w:space="0" w:color="FFFFFF"/>
            </w:tcBorders>
            <w:shd w:val="clear" w:color="auto" w:fill="D2EAF1"/>
            <w:vAlign w:val="center"/>
          </w:tcPr>
          <w:p w:rsidR="002313D9" w:rsidRDefault="00221E51">
            <w:pPr>
              <w:jc w:val="center"/>
              <w:rPr>
                <w:rFonts w:ascii="Arial" w:eastAsia="Arial" w:hAnsi="Arial" w:cs="Arial"/>
                <w:sz w:val="16"/>
                <w:szCs w:val="16"/>
              </w:rPr>
            </w:pPr>
            <w:r>
              <w:rPr>
                <w:rFonts w:ascii="Arial" w:eastAsia="Arial" w:hAnsi="Arial" w:cs="Arial"/>
                <w:sz w:val="16"/>
                <w:szCs w:val="16"/>
              </w:rPr>
              <w:t>49.711</w:t>
            </w:r>
          </w:p>
        </w:tc>
        <w:tc>
          <w:tcPr>
            <w:tcW w:w="1217" w:type="dxa"/>
            <w:tcBorders>
              <w:top w:val="nil"/>
              <w:left w:val="nil"/>
              <w:bottom w:val="single" w:sz="8" w:space="0" w:color="FFFFFF"/>
              <w:right w:val="single" w:sz="8" w:space="0" w:color="FFFFFF"/>
            </w:tcBorders>
            <w:shd w:val="clear" w:color="auto" w:fill="D2EAF1"/>
            <w:vAlign w:val="center"/>
          </w:tcPr>
          <w:p w:rsidR="002313D9" w:rsidRDefault="00221E51">
            <w:pPr>
              <w:jc w:val="center"/>
              <w:rPr>
                <w:sz w:val="16"/>
                <w:szCs w:val="16"/>
              </w:rPr>
            </w:pPr>
            <w:r>
              <w:rPr>
                <w:i/>
                <w:sz w:val="16"/>
                <w:szCs w:val="16"/>
              </w:rPr>
              <w:t>95</w:t>
            </w: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Altres barreges i arbres de ribera</w:t>
            </w:r>
          </w:p>
        </w:tc>
        <w:tc>
          <w:tcPr>
            <w:tcW w:w="1591"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sz w:val="16"/>
                <w:szCs w:val="16"/>
              </w:rPr>
              <w:t>70.242</w:t>
            </w:r>
          </w:p>
        </w:tc>
        <w:tc>
          <w:tcPr>
            <w:tcW w:w="1217" w:type="dxa"/>
            <w:tcBorders>
              <w:top w:val="nil"/>
              <w:left w:val="nil"/>
              <w:bottom w:val="single" w:sz="8" w:space="0" w:color="FFFFFF"/>
              <w:right w:val="single" w:sz="8" w:space="0" w:color="FFFFFF"/>
            </w:tcBorders>
            <w:shd w:val="clear" w:color="auto" w:fill="A5D5E2"/>
            <w:vAlign w:val="center"/>
          </w:tcPr>
          <w:p w:rsidR="002313D9" w:rsidRDefault="00221E51">
            <w:pPr>
              <w:jc w:val="center"/>
              <w:rPr>
                <w:sz w:val="16"/>
                <w:szCs w:val="16"/>
              </w:rPr>
            </w:pPr>
            <w:r>
              <w:rPr>
                <w:i/>
                <w:sz w:val="16"/>
                <w:szCs w:val="16"/>
              </w:rPr>
              <w:t>43</w:t>
            </w: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Castanyer</w:t>
            </w:r>
          </w:p>
        </w:tc>
        <w:tc>
          <w:tcPr>
            <w:tcW w:w="1591"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sz w:val="16"/>
                <w:szCs w:val="16"/>
              </w:rPr>
              <w:t>8.683</w:t>
            </w:r>
          </w:p>
        </w:tc>
        <w:tc>
          <w:tcPr>
            <w:tcW w:w="1217" w:type="dxa"/>
            <w:tcBorders>
              <w:top w:val="nil"/>
              <w:left w:val="nil"/>
              <w:bottom w:val="single" w:sz="8" w:space="0" w:color="FFFFFF"/>
              <w:right w:val="single" w:sz="8" w:space="0" w:color="FFFFFF"/>
            </w:tcBorders>
            <w:shd w:val="clear" w:color="auto" w:fill="D2EAF1"/>
            <w:vAlign w:val="center"/>
          </w:tcPr>
          <w:p w:rsidR="002313D9" w:rsidRDefault="00221E51">
            <w:pPr>
              <w:jc w:val="center"/>
              <w:rPr>
                <w:sz w:val="16"/>
                <w:szCs w:val="16"/>
              </w:rPr>
            </w:pPr>
            <w:r>
              <w:rPr>
                <w:i/>
                <w:sz w:val="16"/>
                <w:szCs w:val="16"/>
              </w:rPr>
              <w:t>83</w:t>
            </w:r>
          </w:p>
        </w:tc>
      </w:tr>
      <w:tr w:rsidR="002313D9">
        <w:trPr>
          <w:trHeight w:val="3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Avet</w:t>
            </w:r>
          </w:p>
        </w:tc>
        <w:tc>
          <w:tcPr>
            <w:tcW w:w="1591" w:type="dxa"/>
            <w:tcBorders>
              <w:top w:val="nil"/>
              <w:left w:val="nil"/>
              <w:bottom w:val="nil"/>
              <w:right w:val="single" w:sz="8" w:space="0" w:color="FFFFFF"/>
            </w:tcBorders>
            <w:shd w:val="clear" w:color="auto" w:fill="D2EAF1"/>
            <w:vAlign w:val="center"/>
          </w:tcPr>
          <w:p w:rsidR="002313D9" w:rsidRDefault="00221E51">
            <w:pPr>
              <w:jc w:val="center"/>
              <w:rPr>
                <w:rFonts w:ascii="Arial" w:eastAsia="Arial" w:hAnsi="Arial" w:cs="Arial"/>
                <w:sz w:val="16"/>
                <w:szCs w:val="16"/>
              </w:rPr>
            </w:pPr>
            <w:r>
              <w:rPr>
                <w:rFonts w:ascii="Arial" w:eastAsia="Arial" w:hAnsi="Arial" w:cs="Arial"/>
                <w:sz w:val="16"/>
                <w:szCs w:val="16"/>
              </w:rPr>
              <w:t>1.321</w:t>
            </w:r>
          </w:p>
        </w:tc>
        <w:tc>
          <w:tcPr>
            <w:tcW w:w="1217" w:type="dxa"/>
            <w:tcBorders>
              <w:top w:val="nil"/>
              <w:left w:val="nil"/>
              <w:bottom w:val="single" w:sz="8" w:space="0" w:color="FFFFFF"/>
              <w:right w:val="single" w:sz="8" w:space="0" w:color="FFFFFF"/>
            </w:tcBorders>
            <w:shd w:val="clear" w:color="auto" w:fill="A5D5E2"/>
            <w:vAlign w:val="center"/>
          </w:tcPr>
          <w:p w:rsidR="002313D9" w:rsidRDefault="00221E51">
            <w:pPr>
              <w:jc w:val="center"/>
              <w:rPr>
                <w:sz w:val="16"/>
                <w:szCs w:val="16"/>
              </w:rPr>
            </w:pPr>
            <w:r>
              <w:rPr>
                <w:i/>
                <w:sz w:val="16"/>
                <w:szCs w:val="16"/>
              </w:rPr>
              <w:t>86</w:t>
            </w:r>
          </w:p>
        </w:tc>
      </w:tr>
      <w:tr w:rsidR="002313D9">
        <w:trPr>
          <w:trHeight w:val="320"/>
        </w:trPr>
        <w:tc>
          <w:tcPr>
            <w:tcW w:w="2572" w:type="dxa"/>
            <w:tcBorders>
              <w:top w:val="single" w:sz="8" w:space="0" w:color="FFFFFF"/>
              <w:left w:val="single" w:sz="8" w:space="0" w:color="FFFFFF"/>
              <w:bottom w:val="single" w:sz="8" w:space="0" w:color="FFFFFF"/>
              <w:right w:val="single" w:sz="12"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Totals</w:t>
            </w:r>
          </w:p>
          <w:p w:rsidR="002313D9" w:rsidRDefault="002313D9">
            <w:pPr>
              <w:rPr>
                <w:rFonts w:ascii="Helvetica Neue" w:eastAsia="Helvetica Neue" w:hAnsi="Helvetica Neue" w:cs="Helvetica Neue"/>
                <w:color w:val="FFFFFF"/>
                <w:sz w:val="16"/>
                <w:szCs w:val="16"/>
              </w:rPr>
            </w:pPr>
          </w:p>
        </w:tc>
        <w:tc>
          <w:tcPr>
            <w:tcW w:w="1591"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b/>
                <w:sz w:val="16"/>
                <w:szCs w:val="16"/>
              </w:rPr>
              <w:t>673.904</w:t>
            </w:r>
          </w:p>
        </w:tc>
        <w:tc>
          <w:tcPr>
            <w:tcW w:w="1217"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62</w:t>
            </w:r>
          </w:p>
        </w:tc>
      </w:tr>
    </w:tbl>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21E51">
      <w:pPr>
        <w:pBdr>
          <w:top w:val="single" w:sz="4" w:space="1" w:color="000000"/>
          <w:left w:val="single" w:sz="4" w:space="4" w:color="000000"/>
          <w:bottom w:val="single" w:sz="4" w:space="1" w:color="000000"/>
          <w:right w:val="single" w:sz="4" w:space="4" w:color="000000"/>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28"/>
          <w:szCs w:val="28"/>
        </w:rPr>
      </w:pPr>
      <w:r>
        <w:rPr>
          <w:b/>
          <w:color w:val="000000"/>
          <w:sz w:val="28"/>
          <w:szCs w:val="28"/>
        </w:rPr>
        <w:t>4 Producció potencial boscos catalans</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Quadre 4.1</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lastRenderedPageBreak/>
        <w:t>Producció potencial total de fusta amb escorça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tbl>
      <w:tblPr>
        <w:tblStyle w:val="af2"/>
        <w:tblW w:w="8188"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2128"/>
        <w:gridCol w:w="1300"/>
        <w:gridCol w:w="1265"/>
        <w:gridCol w:w="851"/>
        <w:gridCol w:w="1275"/>
        <w:gridCol w:w="1369"/>
      </w:tblGrid>
      <w:tr w:rsidR="002313D9">
        <w:trPr>
          <w:trHeight w:val="920"/>
        </w:trPr>
        <w:tc>
          <w:tcPr>
            <w:tcW w:w="2128"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Arial" w:eastAsia="Arial" w:hAnsi="Arial" w:cs="Arial"/>
                <w:color w:val="FFFFFF"/>
                <w:sz w:val="16"/>
                <w:szCs w:val="16"/>
              </w:rPr>
            </w:pPr>
            <w:r>
              <w:rPr>
                <w:rFonts w:ascii="Arial" w:eastAsia="Arial" w:hAnsi="Arial" w:cs="Arial"/>
                <w:b/>
                <w:color w:val="FFFFFF"/>
                <w:sz w:val="16"/>
                <w:szCs w:val="16"/>
              </w:rPr>
              <w:t>Espècies dominants</w:t>
            </w:r>
          </w:p>
        </w:tc>
        <w:tc>
          <w:tcPr>
            <w:tcW w:w="1300"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Arial" w:eastAsia="Arial" w:hAnsi="Arial" w:cs="Arial"/>
                <w:color w:val="FFFFFF"/>
                <w:sz w:val="16"/>
                <w:szCs w:val="16"/>
              </w:rPr>
            </w:pPr>
            <w:r>
              <w:rPr>
                <w:rFonts w:ascii="Arial" w:eastAsia="Arial" w:hAnsi="Arial" w:cs="Arial"/>
                <w:b/>
                <w:color w:val="FFFFFF"/>
                <w:sz w:val="16"/>
                <w:szCs w:val="16"/>
              </w:rPr>
              <w:t>Superfície espècie dominant</w:t>
            </w:r>
          </w:p>
          <w:p w:rsidR="002313D9" w:rsidRDefault="00221E51">
            <w:pPr>
              <w:jc w:val="center"/>
              <w:rPr>
                <w:rFonts w:ascii="Arial" w:eastAsia="Arial" w:hAnsi="Arial" w:cs="Arial"/>
                <w:color w:val="FFFFFF"/>
                <w:sz w:val="16"/>
                <w:szCs w:val="16"/>
              </w:rPr>
            </w:pPr>
            <w:r>
              <w:rPr>
                <w:rFonts w:ascii="Arial" w:eastAsia="Arial" w:hAnsi="Arial" w:cs="Arial"/>
                <w:b/>
                <w:color w:val="FFFFFF"/>
                <w:sz w:val="16"/>
                <w:szCs w:val="16"/>
              </w:rPr>
              <w:t>(ha)</w:t>
            </w:r>
          </w:p>
          <w:p w:rsidR="002313D9" w:rsidRDefault="00221E51">
            <w:pPr>
              <w:jc w:val="center"/>
              <w:rPr>
                <w:rFonts w:ascii="Arial" w:eastAsia="Arial" w:hAnsi="Arial" w:cs="Arial"/>
                <w:color w:val="FFFFFF"/>
                <w:sz w:val="16"/>
                <w:szCs w:val="16"/>
              </w:rPr>
            </w:pPr>
            <w:r>
              <w:rPr>
                <w:rFonts w:ascii="Arial" w:eastAsia="Arial" w:hAnsi="Arial" w:cs="Arial"/>
                <w:b/>
                <w:color w:val="FFFFFF"/>
                <w:sz w:val="16"/>
                <w:szCs w:val="16"/>
              </w:rPr>
              <w:t>(1)</w:t>
            </w:r>
          </w:p>
        </w:tc>
        <w:tc>
          <w:tcPr>
            <w:tcW w:w="1265"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Producció mitja amb escorça (m3/ha/any)</w:t>
            </w:r>
          </w:p>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(2)</w:t>
            </w:r>
          </w:p>
        </w:tc>
        <w:tc>
          <w:tcPr>
            <w:tcW w:w="851"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Densitats</w:t>
            </w:r>
          </w:p>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(Kg/m3)</w:t>
            </w:r>
          </w:p>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(3)</w:t>
            </w:r>
          </w:p>
        </w:tc>
        <w:tc>
          <w:tcPr>
            <w:tcW w:w="1275"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Producció mitja amb escorça</w:t>
            </w:r>
          </w:p>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(t/ha/any)</w:t>
            </w:r>
          </w:p>
        </w:tc>
        <w:tc>
          <w:tcPr>
            <w:tcW w:w="1369"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Producció  potencial</w:t>
            </w:r>
          </w:p>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(t/ha/any)</w:t>
            </w:r>
          </w:p>
        </w:tc>
      </w:tr>
      <w:tr w:rsidR="002313D9">
        <w:trPr>
          <w:trHeight w:val="300"/>
        </w:trPr>
        <w:tc>
          <w:tcPr>
            <w:tcW w:w="2128"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Calibri" w:eastAsia="Calibri" w:hAnsi="Calibri" w:cs="Calibri"/>
                <w:color w:val="FFFFFF"/>
                <w:sz w:val="16"/>
                <w:szCs w:val="16"/>
              </w:rPr>
            </w:pPr>
            <w:r>
              <w:rPr>
                <w:rFonts w:ascii="Calibri" w:eastAsia="Calibri" w:hAnsi="Calibri" w:cs="Calibri"/>
                <w:b/>
                <w:color w:val="FFFFFF"/>
                <w:sz w:val="16"/>
                <w:szCs w:val="16"/>
              </w:rPr>
              <w:t>Pi blanc</w:t>
            </w:r>
          </w:p>
        </w:tc>
        <w:tc>
          <w:tcPr>
            <w:tcW w:w="1300"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316.859</w:t>
            </w:r>
          </w:p>
        </w:tc>
        <w:tc>
          <w:tcPr>
            <w:tcW w:w="1265"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3,6</w:t>
            </w:r>
          </w:p>
        </w:tc>
        <w:tc>
          <w:tcPr>
            <w:tcW w:w="851"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548</w:t>
            </w:r>
          </w:p>
        </w:tc>
        <w:tc>
          <w:tcPr>
            <w:tcW w:w="1275"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1,97</w:t>
            </w:r>
          </w:p>
        </w:tc>
        <w:tc>
          <w:tcPr>
            <w:tcW w:w="1369"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624.212</w:t>
            </w:r>
          </w:p>
        </w:tc>
      </w:tr>
      <w:tr w:rsidR="002313D9">
        <w:trPr>
          <w:trHeight w:val="320"/>
        </w:trPr>
        <w:tc>
          <w:tcPr>
            <w:tcW w:w="2128"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300"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265"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851"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275"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369"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20"/>
        </w:trPr>
        <w:tc>
          <w:tcPr>
            <w:tcW w:w="2128"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Calibri" w:eastAsia="Calibri" w:hAnsi="Calibri" w:cs="Calibri"/>
                <w:color w:val="FFFFFF"/>
                <w:sz w:val="16"/>
                <w:szCs w:val="16"/>
              </w:rPr>
            </w:pPr>
            <w:r>
              <w:rPr>
                <w:rFonts w:ascii="Calibri" w:eastAsia="Calibri" w:hAnsi="Calibri" w:cs="Calibri"/>
                <w:b/>
                <w:color w:val="FFFFFF"/>
                <w:sz w:val="16"/>
                <w:szCs w:val="16"/>
              </w:rPr>
              <w:t>Pi roig</w:t>
            </w:r>
          </w:p>
        </w:tc>
        <w:tc>
          <w:tcPr>
            <w:tcW w:w="130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207.200</w:t>
            </w:r>
          </w:p>
        </w:tc>
        <w:tc>
          <w:tcPr>
            <w:tcW w:w="126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4,4</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502</w:t>
            </w:r>
          </w:p>
        </w:tc>
        <w:tc>
          <w:tcPr>
            <w:tcW w:w="127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2,21</w:t>
            </w:r>
          </w:p>
        </w:tc>
        <w:tc>
          <w:tcPr>
            <w:tcW w:w="136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457.912</w:t>
            </w:r>
          </w:p>
        </w:tc>
      </w:tr>
      <w:tr w:rsidR="002313D9">
        <w:trPr>
          <w:trHeight w:val="320"/>
        </w:trPr>
        <w:tc>
          <w:tcPr>
            <w:tcW w:w="2128" w:type="dxa"/>
            <w:tcBorders>
              <w:left w:val="single" w:sz="8" w:space="0" w:color="FFFFFF"/>
              <w:bottom w:val="nil"/>
              <w:right w:val="single" w:sz="24" w:space="0" w:color="FFFFFF"/>
            </w:tcBorders>
            <w:shd w:val="clear" w:color="auto" w:fill="4BACC6"/>
            <w:vAlign w:val="center"/>
          </w:tcPr>
          <w:p w:rsidR="002313D9" w:rsidRDefault="00221E51">
            <w:pPr>
              <w:rPr>
                <w:rFonts w:ascii="Calibri" w:eastAsia="Calibri" w:hAnsi="Calibri" w:cs="Calibri"/>
                <w:color w:val="FFFFFF"/>
                <w:sz w:val="16"/>
                <w:szCs w:val="16"/>
              </w:rPr>
            </w:pPr>
            <w:r>
              <w:rPr>
                <w:rFonts w:ascii="Calibri" w:eastAsia="Calibri" w:hAnsi="Calibri" w:cs="Calibri"/>
                <w:b/>
                <w:color w:val="FFFFFF"/>
                <w:sz w:val="16"/>
                <w:szCs w:val="16"/>
              </w:rPr>
              <w:t>Pi pinyer</w:t>
            </w:r>
          </w:p>
        </w:tc>
        <w:tc>
          <w:tcPr>
            <w:tcW w:w="130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38.749</w:t>
            </w:r>
          </w:p>
        </w:tc>
        <w:tc>
          <w:tcPr>
            <w:tcW w:w="1265"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3,6</w:t>
            </w:r>
          </w:p>
        </w:tc>
        <w:tc>
          <w:tcPr>
            <w:tcW w:w="851"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1275"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2,15</w:t>
            </w:r>
          </w:p>
        </w:tc>
        <w:tc>
          <w:tcPr>
            <w:tcW w:w="1369"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83.310</w:t>
            </w:r>
          </w:p>
        </w:tc>
      </w:tr>
      <w:tr w:rsidR="002313D9">
        <w:trPr>
          <w:trHeight w:val="320"/>
        </w:trPr>
        <w:tc>
          <w:tcPr>
            <w:tcW w:w="2128"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Calibri" w:eastAsia="Calibri" w:hAnsi="Calibri" w:cs="Calibri"/>
                <w:color w:val="FFFFFF"/>
                <w:sz w:val="16"/>
                <w:szCs w:val="16"/>
              </w:rPr>
            </w:pPr>
            <w:r>
              <w:rPr>
                <w:rFonts w:ascii="Calibri" w:eastAsia="Calibri" w:hAnsi="Calibri" w:cs="Calibri"/>
                <w:b/>
                <w:color w:val="FFFFFF"/>
                <w:sz w:val="16"/>
                <w:szCs w:val="16"/>
              </w:rPr>
              <w:t>Pinassa</w:t>
            </w:r>
          </w:p>
        </w:tc>
        <w:tc>
          <w:tcPr>
            <w:tcW w:w="130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131.632</w:t>
            </w:r>
          </w:p>
        </w:tc>
        <w:tc>
          <w:tcPr>
            <w:tcW w:w="126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4,1</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576</w:t>
            </w:r>
          </w:p>
        </w:tc>
        <w:tc>
          <w:tcPr>
            <w:tcW w:w="127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2,36</w:t>
            </w:r>
          </w:p>
        </w:tc>
        <w:tc>
          <w:tcPr>
            <w:tcW w:w="136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310.652</w:t>
            </w:r>
          </w:p>
        </w:tc>
      </w:tr>
      <w:tr w:rsidR="002313D9">
        <w:trPr>
          <w:trHeight w:val="320"/>
        </w:trPr>
        <w:tc>
          <w:tcPr>
            <w:tcW w:w="2128" w:type="dxa"/>
            <w:tcBorders>
              <w:left w:val="single" w:sz="8" w:space="0" w:color="FFFFFF"/>
              <w:bottom w:val="nil"/>
              <w:right w:val="single" w:sz="24" w:space="0" w:color="FFFFFF"/>
            </w:tcBorders>
            <w:shd w:val="clear" w:color="auto" w:fill="4BACC6"/>
            <w:vAlign w:val="center"/>
          </w:tcPr>
          <w:p w:rsidR="002313D9" w:rsidRDefault="00221E51">
            <w:pPr>
              <w:rPr>
                <w:rFonts w:ascii="Calibri" w:eastAsia="Calibri" w:hAnsi="Calibri" w:cs="Calibri"/>
                <w:color w:val="FFFFFF"/>
                <w:sz w:val="16"/>
                <w:szCs w:val="16"/>
              </w:rPr>
            </w:pPr>
            <w:r>
              <w:rPr>
                <w:rFonts w:ascii="Calibri" w:eastAsia="Calibri" w:hAnsi="Calibri" w:cs="Calibri"/>
                <w:b/>
                <w:color w:val="FFFFFF"/>
                <w:sz w:val="16"/>
                <w:szCs w:val="16"/>
              </w:rPr>
              <w:t>Pi negre</w:t>
            </w:r>
          </w:p>
        </w:tc>
        <w:tc>
          <w:tcPr>
            <w:tcW w:w="130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70.747</w:t>
            </w:r>
          </w:p>
        </w:tc>
        <w:tc>
          <w:tcPr>
            <w:tcW w:w="1265"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4,3</w:t>
            </w:r>
          </w:p>
        </w:tc>
        <w:tc>
          <w:tcPr>
            <w:tcW w:w="851"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500</w:t>
            </w:r>
          </w:p>
        </w:tc>
        <w:tc>
          <w:tcPr>
            <w:tcW w:w="1275"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2,15</w:t>
            </w:r>
          </w:p>
        </w:tc>
        <w:tc>
          <w:tcPr>
            <w:tcW w:w="1369"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152.106</w:t>
            </w:r>
          </w:p>
        </w:tc>
      </w:tr>
      <w:tr w:rsidR="002313D9">
        <w:trPr>
          <w:trHeight w:val="320"/>
        </w:trPr>
        <w:tc>
          <w:tcPr>
            <w:tcW w:w="2128"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Calibri" w:eastAsia="Calibri" w:hAnsi="Calibri" w:cs="Calibri"/>
                <w:color w:val="FFFFFF"/>
                <w:sz w:val="16"/>
                <w:szCs w:val="16"/>
              </w:rPr>
            </w:pPr>
            <w:r>
              <w:rPr>
                <w:rFonts w:ascii="Calibri" w:eastAsia="Calibri" w:hAnsi="Calibri" w:cs="Calibri"/>
                <w:b/>
                <w:color w:val="FFFFFF"/>
                <w:sz w:val="16"/>
                <w:szCs w:val="16"/>
              </w:rPr>
              <w:t>Alzina</w:t>
            </w:r>
          </w:p>
        </w:tc>
        <w:tc>
          <w:tcPr>
            <w:tcW w:w="130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95.333</w:t>
            </w:r>
          </w:p>
        </w:tc>
        <w:tc>
          <w:tcPr>
            <w:tcW w:w="126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1,9</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1000</w:t>
            </w:r>
          </w:p>
        </w:tc>
        <w:tc>
          <w:tcPr>
            <w:tcW w:w="127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1,9</w:t>
            </w:r>
          </w:p>
        </w:tc>
        <w:tc>
          <w:tcPr>
            <w:tcW w:w="136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181.133</w:t>
            </w:r>
          </w:p>
        </w:tc>
      </w:tr>
      <w:tr w:rsidR="002313D9">
        <w:trPr>
          <w:trHeight w:val="320"/>
        </w:trPr>
        <w:tc>
          <w:tcPr>
            <w:tcW w:w="2128" w:type="dxa"/>
            <w:tcBorders>
              <w:left w:val="single" w:sz="8" w:space="0" w:color="FFFFFF"/>
              <w:bottom w:val="nil"/>
              <w:right w:val="single" w:sz="24" w:space="0" w:color="FFFFFF"/>
            </w:tcBorders>
            <w:shd w:val="clear" w:color="auto" w:fill="4BACC6"/>
            <w:vAlign w:val="center"/>
          </w:tcPr>
          <w:p w:rsidR="002313D9" w:rsidRDefault="00221E51">
            <w:pPr>
              <w:rPr>
                <w:rFonts w:ascii="Calibri" w:eastAsia="Calibri" w:hAnsi="Calibri" w:cs="Calibri"/>
                <w:color w:val="FFFFFF"/>
                <w:sz w:val="16"/>
                <w:szCs w:val="16"/>
              </w:rPr>
            </w:pPr>
            <w:r>
              <w:rPr>
                <w:rFonts w:ascii="Calibri" w:eastAsia="Calibri" w:hAnsi="Calibri" w:cs="Calibri"/>
                <w:b/>
                <w:color w:val="FFFFFF"/>
                <w:sz w:val="16"/>
                <w:szCs w:val="16"/>
              </w:rPr>
              <w:t>Faig</w:t>
            </w:r>
          </w:p>
        </w:tc>
        <w:tc>
          <w:tcPr>
            <w:tcW w:w="130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21.773</w:t>
            </w:r>
          </w:p>
        </w:tc>
        <w:tc>
          <w:tcPr>
            <w:tcW w:w="1265"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5,4</w:t>
            </w:r>
          </w:p>
        </w:tc>
        <w:tc>
          <w:tcPr>
            <w:tcW w:w="851"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772</w:t>
            </w:r>
          </w:p>
        </w:tc>
        <w:tc>
          <w:tcPr>
            <w:tcW w:w="1275"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4,17</w:t>
            </w:r>
          </w:p>
        </w:tc>
        <w:tc>
          <w:tcPr>
            <w:tcW w:w="1369"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90.793</w:t>
            </w:r>
          </w:p>
        </w:tc>
      </w:tr>
      <w:tr w:rsidR="002313D9">
        <w:trPr>
          <w:trHeight w:val="320"/>
        </w:trPr>
        <w:tc>
          <w:tcPr>
            <w:tcW w:w="2128"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Calibri" w:eastAsia="Calibri" w:hAnsi="Calibri" w:cs="Calibri"/>
                <w:color w:val="FFFFFF"/>
                <w:sz w:val="16"/>
                <w:szCs w:val="16"/>
              </w:rPr>
            </w:pPr>
            <w:r>
              <w:rPr>
                <w:rFonts w:ascii="Calibri" w:eastAsia="Calibri" w:hAnsi="Calibri" w:cs="Calibri"/>
                <w:b/>
                <w:color w:val="FFFFFF"/>
                <w:sz w:val="16"/>
                <w:szCs w:val="16"/>
              </w:rPr>
              <w:t>Roure + faig</w:t>
            </w:r>
          </w:p>
        </w:tc>
        <w:tc>
          <w:tcPr>
            <w:tcW w:w="130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25.201</w:t>
            </w:r>
          </w:p>
        </w:tc>
        <w:tc>
          <w:tcPr>
            <w:tcW w:w="126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27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w:t>
            </w:r>
          </w:p>
        </w:tc>
        <w:tc>
          <w:tcPr>
            <w:tcW w:w="136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50.402</w:t>
            </w:r>
          </w:p>
        </w:tc>
      </w:tr>
      <w:tr w:rsidR="002313D9">
        <w:trPr>
          <w:trHeight w:val="320"/>
        </w:trPr>
        <w:tc>
          <w:tcPr>
            <w:tcW w:w="2128" w:type="dxa"/>
            <w:tcBorders>
              <w:left w:val="single" w:sz="8" w:space="0" w:color="FFFFFF"/>
              <w:bottom w:val="nil"/>
              <w:right w:val="single" w:sz="24" w:space="0" w:color="FFFFFF"/>
            </w:tcBorders>
            <w:shd w:val="clear" w:color="auto" w:fill="4BACC6"/>
            <w:vAlign w:val="center"/>
          </w:tcPr>
          <w:p w:rsidR="002313D9" w:rsidRDefault="00221E51">
            <w:pPr>
              <w:rPr>
                <w:rFonts w:ascii="Calibri" w:eastAsia="Calibri" w:hAnsi="Calibri" w:cs="Calibri"/>
                <w:color w:val="FFFFFF"/>
                <w:sz w:val="16"/>
                <w:szCs w:val="16"/>
              </w:rPr>
            </w:pPr>
            <w:r>
              <w:rPr>
                <w:rFonts w:ascii="Calibri" w:eastAsia="Calibri" w:hAnsi="Calibri" w:cs="Calibri"/>
                <w:b/>
                <w:color w:val="FFFFFF"/>
                <w:sz w:val="16"/>
                <w:szCs w:val="16"/>
              </w:rPr>
              <w:t>Alzina + Suro</w:t>
            </w:r>
          </w:p>
        </w:tc>
        <w:tc>
          <w:tcPr>
            <w:tcW w:w="130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36.058</w:t>
            </w:r>
          </w:p>
        </w:tc>
        <w:tc>
          <w:tcPr>
            <w:tcW w:w="1265"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851"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1275"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1,5</w:t>
            </w:r>
          </w:p>
        </w:tc>
        <w:tc>
          <w:tcPr>
            <w:tcW w:w="1369"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54.087</w:t>
            </w:r>
          </w:p>
        </w:tc>
      </w:tr>
      <w:tr w:rsidR="002313D9">
        <w:trPr>
          <w:trHeight w:val="320"/>
        </w:trPr>
        <w:tc>
          <w:tcPr>
            <w:tcW w:w="2128"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Calibri" w:eastAsia="Calibri" w:hAnsi="Calibri" w:cs="Calibri"/>
                <w:color w:val="FFFFFF"/>
                <w:sz w:val="16"/>
                <w:szCs w:val="16"/>
              </w:rPr>
            </w:pPr>
            <w:r>
              <w:rPr>
                <w:rFonts w:ascii="Calibri" w:eastAsia="Calibri" w:hAnsi="Calibri" w:cs="Calibri"/>
                <w:b/>
                <w:color w:val="FFFFFF"/>
                <w:sz w:val="16"/>
                <w:szCs w:val="16"/>
              </w:rPr>
              <w:t>Suro</w:t>
            </w:r>
          </w:p>
        </w:tc>
        <w:tc>
          <w:tcPr>
            <w:tcW w:w="130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36.997</w:t>
            </w:r>
          </w:p>
        </w:tc>
        <w:tc>
          <w:tcPr>
            <w:tcW w:w="126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27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36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r>
      <w:tr w:rsidR="002313D9">
        <w:trPr>
          <w:trHeight w:val="320"/>
        </w:trPr>
        <w:tc>
          <w:tcPr>
            <w:tcW w:w="2128" w:type="dxa"/>
            <w:tcBorders>
              <w:left w:val="single" w:sz="8" w:space="0" w:color="FFFFFF"/>
              <w:bottom w:val="nil"/>
              <w:right w:val="single" w:sz="24" w:space="0" w:color="FFFFFF"/>
            </w:tcBorders>
            <w:shd w:val="clear" w:color="auto" w:fill="4BACC6"/>
            <w:vAlign w:val="center"/>
          </w:tcPr>
          <w:p w:rsidR="002313D9" w:rsidRDefault="00221E51">
            <w:pPr>
              <w:rPr>
                <w:rFonts w:ascii="Calibri" w:eastAsia="Calibri" w:hAnsi="Calibri" w:cs="Calibri"/>
                <w:color w:val="FFFFFF"/>
                <w:sz w:val="16"/>
                <w:szCs w:val="16"/>
              </w:rPr>
            </w:pPr>
            <w:r>
              <w:rPr>
                <w:rFonts w:ascii="Calibri" w:eastAsia="Calibri" w:hAnsi="Calibri" w:cs="Calibri"/>
                <w:b/>
                <w:color w:val="FFFFFF"/>
                <w:sz w:val="16"/>
                <w:szCs w:val="16"/>
              </w:rPr>
              <w:t>Roure</w:t>
            </w:r>
          </w:p>
        </w:tc>
        <w:tc>
          <w:tcPr>
            <w:tcW w:w="130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31.570</w:t>
            </w:r>
          </w:p>
        </w:tc>
        <w:tc>
          <w:tcPr>
            <w:tcW w:w="1265"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w:t>
            </w:r>
          </w:p>
        </w:tc>
        <w:tc>
          <w:tcPr>
            <w:tcW w:w="851"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972</w:t>
            </w:r>
          </w:p>
        </w:tc>
        <w:tc>
          <w:tcPr>
            <w:tcW w:w="1275"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1,94</w:t>
            </w:r>
          </w:p>
        </w:tc>
        <w:tc>
          <w:tcPr>
            <w:tcW w:w="1369"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61.246</w:t>
            </w:r>
          </w:p>
        </w:tc>
      </w:tr>
      <w:tr w:rsidR="002313D9">
        <w:trPr>
          <w:trHeight w:val="320"/>
        </w:trPr>
        <w:tc>
          <w:tcPr>
            <w:tcW w:w="2128"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Calibri" w:eastAsia="Calibri" w:hAnsi="Calibri" w:cs="Calibri"/>
                <w:color w:val="FFFFFF"/>
                <w:sz w:val="16"/>
                <w:szCs w:val="16"/>
              </w:rPr>
            </w:pPr>
            <w:r>
              <w:rPr>
                <w:rFonts w:ascii="Calibri" w:eastAsia="Calibri" w:hAnsi="Calibri" w:cs="Calibri"/>
                <w:b/>
                <w:color w:val="FFFFFF"/>
                <w:sz w:val="16"/>
                <w:szCs w:val="16"/>
              </w:rPr>
              <w:t>Barreja de coníferes + pinastre</w:t>
            </w:r>
          </w:p>
        </w:tc>
        <w:tc>
          <w:tcPr>
            <w:tcW w:w="130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101.291</w:t>
            </w:r>
          </w:p>
        </w:tc>
        <w:tc>
          <w:tcPr>
            <w:tcW w:w="126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27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1,04</w:t>
            </w:r>
          </w:p>
        </w:tc>
        <w:tc>
          <w:tcPr>
            <w:tcW w:w="136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105.343</w:t>
            </w:r>
          </w:p>
        </w:tc>
      </w:tr>
      <w:tr w:rsidR="002313D9">
        <w:trPr>
          <w:trHeight w:val="320"/>
        </w:trPr>
        <w:tc>
          <w:tcPr>
            <w:tcW w:w="2128" w:type="dxa"/>
            <w:tcBorders>
              <w:left w:val="single" w:sz="8" w:space="0" w:color="FFFFFF"/>
              <w:bottom w:val="nil"/>
              <w:right w:val="single" w:sz="24" w:space="0" w:color="FFFFFF"/>
            </w:tcBorders>
            <w:shd w:val="clear" w:color="auto" w:fill="4BACC6"/>
            <w:vAlign w:val="center"/>
          </w:tcPr>
          <w:p w:rsidR="002313D9" w:rsidRDefault="00221E51">
            <w:pPr>
              <w:rPr>
                <w:rFonts w:ascii="Calibri" w:eastAsia="Calibri" w:hAnsi="Calibri" w:cs="Calibri"/>
                <w:color w:val="FFFFFF"/>
                <w:sz w:val="16"/>
                <w:szCs w:val="16"/>
              </w:rPr>
            </w:pPr>
            <w:r>
              <w:rPr>
                <w:rFonts w:ascii="Calibri" w:eastAsia="Calibri" w:hAnsi="Calibri" w:cs="Calibri"/>
                <w:b/>
                <w:color w:val="FFFFFF"/>
                <w:sz w:val="16"/>
                <w:szCs w:val="16"/>
              </w:rPr>
              <w:t>Altres barreges i arbres de ribera</w:t>
            </w:r>
          </w:p>
        </w:tc>
        <w:tc>
          <w:tcPr>
            <w:tcW w:w="130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128.779</w:t>
            </w:r>
          </w:p>
        </w:tc>
        <w:tc>
          <w:tcPr>
            <w:tcW w:w="1265"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851"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1275"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w:t>
            </w:r>
          </w:p>
        </w:tc>
        <w:tc>
          <w:tcPr>
            <w:tcW w:w="1369"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257.558</w:t>
            </w:r>
          </w:p>
        </w:tc>
      </w:tr>
      <w:tr w:rsidR="002313D9">
        <w:trPr>
          <w:trHeight w:val="320"/>
        </w:trPr>
        <w:tc>
          <w:tcPr>
            <w:tcW w:w="2128"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Calibri" w:eastAsia="Calibri" w:hAnsi="Calibri" w:cs="Calibri"/>
                <w:color w:val="FFFFFF"/>
                <w:sz w:val="16"/>
                <w:szCs w:val="16"/>
              </w:rPr>
            </w:pPr>
            <w:r>
              <w:rPr>
                <w:rFonts w:ascii="Calibri" w:eastAsia="Calibri" w:hAnsi="Calibri" w:cs="Calibri"/>
                <w:b/>
                <w:color w:val="FFFFFF"/>
                <w:sz w:val="16"/>
                <w:szCs w:val="16"/>
              </w:rPr>
              <w:t>Castanyer</w:t>
            </w:r>
          </w:p>
        </w:tc>
        <w:tc>
          <w:tcPr>
            <w:tcW w:w="130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10.570</w:t>
            </w:r>
          </w:p>
        </w:tc>
        <w:tc>
          <w:tcPr>
            <w:tcW w:w="126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7,2</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665</w:t>
            </w:r>
          </w:p>
        </w:tc>
        <w:tc>
          <w:tcPr>
            <w:tcW w:w="127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4,79</w:t>
            </w:r>
          </w:p>
        </w:tc>
        <w:tc>
          <w:tcPr>
            <w:tcW w:w="136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50.630</w:t>
            </w:r>
          </w:p>
        </w:tc>
      </w:tr>
      <w:tr w:rsidR="002313D9">
        <w:trPr>
          <w:trHeight w:val="320"/>
        </w:trPr>
        <w:tc>
          <w:tcPr>
            <w:tcW w:w="2128" w:type="dxa"/>
            <w:tcBorders>
              <w:left w:val="single" w:sz="8" w:space="0" w:color="FFFFFF"/>
              <w:bottom w:val="nil"/>
              <w:right w:val="single" w:sz="24" w:space="0" w:color="FFFFFF"/>
            </w:tcBorders>
            <w:shd w:val="clear" w:color="auto" w:fill="4BACC6"/>
            <w:vAlign w:val="center"/>
          </w:tcPr>
          <w:p w:rsidR="002313D9" w:rsidRDefault="00221E51">
            <w:pPr>
              <w:rPr>
                <w:rFonts w:ascii="Calibri" w:eastAsia="Calibri" w:hAnsi="Calibri" w:cs="Calibri"/>
                <w:color w:val="FFFFFF"/>
                <w:sz w:val="16"/>
                <w:szCs w:val="16"/>
              </w:rPr>
            </w:pPr>
            <w:r>
              <w:rPr>
                <w:rFonts w:ascii="Calibri" w:eastAsia="Calibri" w:hAnsi="Calibri" w:cs="Calibri"/>
                <w:b/>
                <w:color w:val="FFFFFF"/>
                <w:sz w:val="16"/>
                <w:szCs w:val="16"/>
              </w:rPr>
              <w:t>Avet</w:t>
            </w:r>
          </w:p>
        </w:tc>
        <w:tc>
          <w:tcPr>
            <w:tcW w:w="130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12.442</w:t>
            </w:r>
          </w:p>
        </w:tc>
        <w:tc>
          <w:tcPr>
            <w:tcW w:w="1265"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8,4</w:t>
            </w:r>
          </w:p>
        </w:tc>
        <w:tc>
          <w:tcPr>
            <w:tcW w:w="851"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460</w:t>
            </w:r>
          </w:p>
        </w:tc>
        <w:tc>
          <w:tcPr>
            <w:tcW w:w="1275"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3,16</w:t>
            </w:r>
          </w:p>
        </w:tc>
        <w:tc>
          <w:tcPr>
            <w:tcW w:w="1369"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39.317</w:t>
            </w:r>
          </w:p>
        </w:tc>
      </w:tr>
      <w:tr w:rsidR="002313D9">
        <w:trPr>
          <w:trHeight w:val="320"/>
        </w:trPr>
        <w:tc>
          <w:tcPr>
            <w:tcW w:w="2128" w:type="dxa"/>
            <w:tcBorders>
              <w:top w:val="single" w:sz="8" w:space="0" w:color="FFFFFF"/>
              <w:left w:val="single" w:sz="8" w:space="0" w:color="FFFFFF"/>
              <w:bottom w:val="single" w:sz="8" w:space="0" w:color="FFFFFF"/>
              <w:right w:val="single" w:sz="24" w:space="0" w:color="FFFFFF"/>
            </w:tcBorders>
            <w:shd w:val="clear" w:color="auto" w:fill="4BACC6"/>
            <w:vAlign w:val="center"/>
          </w:tcPr>
          <w:p w:rsidR="002313D9" w:rsidRDefault="00221E51">
            <w:pPr>
              <w:rPr>
                <w:rFonts w:ascii="Arial" w:eastAsia="Arial" w:hAnsi="Arial" w:cs="Arial"/>
                <w:color w:val="FFFFFF"/>
                <w:sz w:val="16"/>
                <w:szCs w:val="16"/>
              </w:rPr>
            </w:pPr>
            <w:r>
              <w:rPr>
                <w:rFonts w:ascii="Arial" w:eastAsia="Arial" w:hAnsi="Arial" w:cs="Arial"/>
                <w:b/>
                <w:color w:val="FFFFFF"/>
                <w:sz w:val="16"/>
                <w:szCs w:val="16"/>
              </w:rPr>
              <w:t> TOTALS</w:t>
            </w:r>
          </w:p>
        </w:tc>
        <w:tc>
          <w:tcPr>
            <w:tcW w:w="130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1.265.201</w:t>
            </w:r>
          </w:p>
        </w:tc>
        <w:tc>
          <w:tcPr>
            <w:tcW w:w="126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27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1369"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2.518.701</w:t>
            </w:r>
          </w:p>
        </w:tc>
      </w:tr>
    </w:tbl>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Font: Elaboració pròpia a partir de:</w:t>
      </w:r>
    </w:p>
    <w:p w:rsidR="002313D9" w:rsidRDefault="00221E51">
      <w:pPr>
        <w:numPr>
          <w:ilvl w:val="0"/>
          <w:numId w:val="6"/>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2n Inventario Forestal Nacional</w:t>
      </w:r>
    </w:p>
    <w:p w:rsidR="002313D9" w:rsidRDefault="00221E51">
      <w:pPr>
        <w:numPr>
          <w:ilvl w:val="0"/>
          <w:numId w:val="6"/>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Inventari Ecològic i Forestal de Catalunya</w:t>
      </w:r>
    </w:p>
    <w:p w:rsidR="002313D9" w:rsidRDefault="00221E51">
      <w:pPr>
        <w:numPr>
          <w:ilvl w:val="0"/>
          <w:numId w:val="6"/>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proofErr w:type="spellStart"/>
      <w:r>
        <w:rPr>
          <w:rFonts w:ascii="Helvetica Neue" w:eastAsia="Helvetica Neue" w:hAnsi="Helvetica Neue" w:cs="Helvetica Neue"/>
          <w:color w:val="000000"/>
          <w:sz w:val="16"/>
          <w:szCs w:val="16"/>
        </w:rPr>
        <w:t>Principales</w:t>
      </w:r>
      <w:proofErr w:type="spellEnd"/>
      <w:r>
        <w:rPr>
          <w:rFonts w:ascii="Helvetica Neue" w:eastAsia="Helvetica Neue" w:hAnsi="Helvetica Neue" w:cs="Helvetica Neue"/>
          <w:color w:val="000000"/>
          <w:sz w:val="16"/>
          <w:szCs w:val="16"/>
        </w:rPr>
        <w:t xml:space="preserve"> </w:t>
      </w:r>
      <w:proofErr w:type="spellStart"/>
      <w:r>
        <w:rPr>
          <w:rFonts w:ascii="Helvetica Neue" w:eastAsia="Helvetica Neue" w:hAnsi="Helvetica Neue" w:cs="Helvetica Neue"/>
          <w:color w:val="000000"/>
          <w:sz w:val="16"/>
          <w:szCs w:val="16"/>
        </w:rPr>
        <w:t>maderas</w:t>
      </w:r>
      <w:proofErr w:type="spellEnd"/>
      <w:r>
        <w:rPr>
          <w:rFonts w:ascii="Helvetica Neue" w:eastAsia="Helvetica Neue" w:hAnsi="Helvetica Neue" w:cs="Helvetica Neue"/>
          <w:color w:val="000000"/>
          <w:sz w:val="16"/>
          <w:szCs w:val="16"/>
        </w:rPr>
        <w:t xml:space="preserve"> de coníferes y frondoses de España- </w:t>
      </w:r>
      <w:proofErr w:type="spellStart"/>
      <w:r>
        <w:rPr>
          <w:rFonts w:ascii="Helvetica Neue" w:eastAsia="Helvetica Neue" w:hAnsi="Helvetica Neue" w:cs="Helvetica Neue"/>
          <w:color w:val="000000"/>
          <w:sz w:val="16"/>
          <w:szCs w:val="16"/>
        </w:rPr>
        <w:t>Características</w:t>
      </w:r>
      <w:proofErr w:type="spellEnd"/>
      <w:r>
        <w:rPr>
          <w:rFonts w:ascii="Helvetica Neue" w:eastAsia="Helvetica Neue" w:hAnsi="Helvetica Neue" w:cs="Helvetica Neue"/>
          <w:color w:val="000000"/>
          <w:sz w:val="16"/>
          <w:szCs w:val="16"/>
        </w:rPr>
        <w:t xml:space="preserve">, tecnologia y aplicacions. </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Santiago </w:t>
      </w:r>
      <w:proofErr w:type="spellStart"/>
      <w:r>
        <w:rPr>
          <w:rFonts w:ascii="Helvetica Neue" w:eastAsia="Helvetica Neue" w:hAnsi="Helvetica Neue" w:cs="Helvetica Neue"/>
          <w:color w:val="000000"/>
          <w:sz w:val="16"/>
          <w:szCs w:val="16"/>
        </w:rPr>
        <w:t>Viñote</w:t>
      </w:r>
      <w:proofErr w:type="spellEnd"/>
      <w:r>
        <w:rPr>
          <w:rFonts w:ascii="Helvetica Neue" w:eastAsia="Helvetica Neue" w:hAnsi="Helvetica Neue" w:cs="Helvetica Neue"/>
          <w:color w:val="000000"/>
          <w:sz w:val="16"/>
          <w:szCs w:val="16"/>
        </w:rPr>
        <w:t xml:space="preserve"> Peña. </w:t>
      </w:r>
      <w:proofErr w:type="spellStart"/>
      <w:r>
        <w:rPr>
          <w:rFonts w:ascii="Helvetica Neue" w:eastAsia="Helvetica Neue" w:hAnsi="Helvetica Neue" w:cs="Helvetica Neue"/>
          <w:color w:val="000000"/>
          <w:sz w:val="16"/>
          <w:szCs w:val="16"/>
        </w:rPr>
        <w:t>Universidad</w:t>
      </w:r>
      <w:proofErr w:type="spellEnd"/>
      <w:r>
        <w:rPr>
          <w:rFonts w:ascii="Helvetica Neue" w:eastAsia="Helvetica Neue" w:hAnsi="Helvetica Neue" w:cs="Helvetica Neue"/>
          <w:color w:val="000000"/>
          <w:sz w:val="16"/>
          <w:szCs w:val="16"/>
        </w:rPr>
        <w:t xml:space="preserve"> </w:t>
      </w:r>
      <w:proofErr w:type="spellStart"/>
      <w:r>
        <w:rPr>
          <w:rFonts w:ascii="Helvetica Neue" w:eastAsia="Helvetica Neue" w:hAnsi="Helvetica Neue" w:cs="Helvetica Neue"/>
          <w:color w:val="000000"/>
          <w:sz w:val="16"/>
          <w:szCs w:val="16"/>
        </w:rPr>
        <w:t>Politécnica</w:t>
      </w:r>
      <w:proofErr w:type="spellEnd"/>
      <w:r>
        <w:rPr>
          <w:rFonts w:ascii="Helvetica Neue" w:eastAsia="Helvetica Neue" w:hAnsi="Helvetica Neue" w:cs="Helvetica Neue"/>
          <w:color w:val="000000"/>
          <w:sz w:val="16"/>
          <w:szCs w:val="16"/>
        </w:rPr>
        <w:t xml:space="preserve"> de Madrid</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Quadre 4.2</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Producció potencial de fusta amb escorça de la superfície forestal privada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tbl>
      <w:tblPr>
        <w:tblStyle w:val="af3"/>
        <w:tblW w:w="5495"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2376"/>
        <w:gridCol w:w="1701"/>
        <w:gridCol w:w="1418"/>
      </w:tblGrid>
      <w:tr w:rsidR="002313D9">
        <w:trPr>
          <w:trHeight w:val="320"/>
        </w:trPr>
        <w:tc>
          <w:tcPr>
            <w:tcW w:w="2376" w:type="dxa"/>
            <w:vMerge w:val="restart"/>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Espècie dominant</w:t>
            </w:r>
          </w:p>
          <w:p w:rsidR="002313D9" w:rsidRDefault="002313D9">
            <w:pPr>
              <w:jc w:val="center"/>
              <w:rPr>
                <w:rFonts w:ascii="Helvetica Neue" w:eastAsia="Helvetica Neue" w:hAnsi="Helvetica Neue" w:cs="Helvetica Neue"/>
                <w:color w:val="FFFFFF"/>
                <w:sz w:val="16"/>
                <w:szCs w:val="16"/>
              </w:rPr>
            </w:pPr>
          </w:p>
        </w:tc>
        <w:tc>
          <w:tcPr>
            <w:tcW w:w="1701" w:type="dxa"/>
            <w:vMerge w:val="restart"/>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Superfície forestal privada</w:t>
            </w:r>
          </w:p>
        </w:tc>
        <w:tc>
          <w:tcPr>
            <w:tcW w:w="1418" w:type="dxa"/>
            <w:vMerge w:val="restart"/>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sz w:val="16"/>
                <w:szCs w:val="16"/>
              </w:rPr>
            </w:pPr>
          </w:p>
          <w:p w:rsidR="002313D9" w:rsidRDefault="002313D9">
            <w:pPr>
              <w:jc w:val="center"/>
              <w:rPr>
                <w:rFonts w:ascii="Helvetica Neue" w:eastAsia="Helvetica Neue" w:hAnsi="Helvetica Neue" w:cs="Helvetica Neue"/>
                <w:sz w:val="16"/>
                <w:szCs w:val="16"/>
              </w:rPr>
            </w:pPr>
          </w:p>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Producció  potencial</w:t>
            </w:r>
          </w:p>
          <w:p w:rsidR="002313D9" w:rsidRDefault="00221E51">
            <w:pPr>
              <w:jc w:val="center"/>
              <w:rPr>
                <w:rFonts w:ascii="Helvetica Neue" w:eastAsia="Helvetica Neue" w:hAnsi="Helvetica Neue" w:cs="Helvetica Neue"/>
                <w:sz w:val="16"/>
                <w:szCs w:val="16"/>
              </w:rPr>
            </w:pPr>
            <w:r>
              <w:rPr>
                <w:rFonts w:ascii="Calibri" w:eastAsia="Calibri" w:hAnsi="Calibri" w:cs="Calibri"/>
                <w:b/>
                <w:color w:val="FFFFFF"/>
                <w:sz w:val="16"/>
                <w:szCs w:val="16"/>
              </w:rPr>
              <w:t>(t/ha/any)</w:t>
            </w:r>
          </w:p>
        </w:tc>
      </w:tr>
      <w:tr w:rsidR="002313D9">
        <w:trPr>
          <w:trHeight w:val="320"/>
        </w:trPr>
        <w:tc>
          <w:tcPr>
            <w:tcW w:w="2376" w:type="dxa"/>
            <w:vMerge/>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701" w:type="dxa"/>
            <w:vMerge/>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418" w:type="dxa"/>
            <w:vMerge/>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20"/>
        </w:trPr>
        <w:tc>
          <w:tcPr>
            <w:tcW w:w="2376" w:type="dxa"/>
            <w:vMerge/>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701" w:type="dxa"/>
            <w:vMerge/>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418" w:type="dxa"/>
            <w:vMerge/>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r>
      <w:tr w:rsidR="002313D9">
        <w:trPr>
          <w:trHeight w:val="320"/>
        </w:trPr>
        <w:tc>
          <w:tcPr>
            <w:tcW w:w="2376"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blanc</w:t>
            </w:r>
          </w:p>
          <w:p w:rsidR="002313D9" w:rsidRDefault="002313D9">
            <w:pPr>
              <w:rPr>
                <w:rFonts w:ascii="Helvetica Neue" w:eastAsia="Helvetica Neue" w:hAnsi="Helvetica Neue" w:cs="Helvetica Neue"/>
                <w:color w:val="FFFFFF"/>
                <w:sz w:val="16"/>
                <w:szCs w:val="16"/>
              </w:rPr>
            </w:pPr>
          </w:p>
        </w:tc>
        <w:tc>
          <w:tcPr>
            <w:tcW w:w="170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302.260</w:t>
            </w:r>
          </w:p>
        </w:tc>
        <w:tc>
          <w:tcPr>
            <w:tcW w:w="141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595.452</w:t>
            </w:r>
          </w:p>
        </w:tc>
      </w:tr>
      <w:tr w:rsidR="002313D9">
        <w:trPr>
          <w:trHeight w:val="320"/>
        </w:trPr>
        <w:tc>
          <w:tcPr>
            <w:tcW w:w="2376"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roig</w:t>
            </w:r>
          </w:p>
          <w:p w:rsidR="002313D9" w:rsidRDefault="002313D9">
            <w:pPr>
              <w:rPr>
                <w:rFonts w:ascii="Helvetica Neue" w:eastAsia="Helvetica Neue" w:hAnsi="Helvetica Neue" w:cs="Helvetica Neue"/>
                <w:color w:val="FFFFFF"/>
                <w:sz w:val="16"/>
                <w:szCs w:val="16"/>
              </w:rPr>
            </w:pPr>
          </w:p>
        </w:tc>
        <w:tc>
          <w:tcPr>
            <w:tcW w:w="1701"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146.344</w:t>
            </w:r>
          </w:p>
        </w:tc>
        <w:tc>
          <w:tcPr>
            <w:tcW w:w="1418"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323.420</w:t>
            </w:r>
          </w:p>
        </w:tc>
      </w:tr>
      <w:tr w:rsidR="002313D9">
        <w:trPr>
          <w:trHeight w:val="320"/>
        </w:trPr>
        <w:tc>
          <w:tcPr>
            <w:tcW w:w="2376"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pinyer</w:t>
            </w:r>
          </w:p>
          <w:p w:rsidR="002313D9" w:rsidRDefault="002313D9">
            <w:pPr>
              <w:rPr>
                <w:rFonts w:ascii="Helvetica Neue" w:eastAsia="Helvetica Neue" w:hAnsi="Helvetica Neue" w:cs="Helvetica Neue"/>
                <w:color w:val="FFFFFF"/>
                <w:sz w:val="16"/>
                <w:szCs w:val="16"/>
              </w:rPr>
            </w:pPr>
          </w:p>
        </w:tc>
        <w:tc>
          <w:tcPr>
            <w:tcW w:w="170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38.702</w:t>
            </w:r>
          </w:p>
        </w:tc>
        <w:tc>
          <w:tcPr>
            <w:tcW w:w="141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83.209</w:t>
            </w:r>
          </w:p>
        </w:tc>
      </w:tr>
      <w:tr w:rsidR="002313D9">
        <w:trPr>
          <w:trHeight w:val="320"/>
        </w:trPr>
        <w:tc>
          <w:tcPr>
            <w:tcW w:w="2376" w:type="dxa"/>
            <w:tcBorders>
              <w:left w:val="single" w:sz="8" w:space="0" w:color="FFFFFF"/>
              <w:bottom w:val="nil"/>
              <w:right w:val="single" w:sz="24"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Pinassa</w:t>
            </w:r>
          </w:p>
        </w:tc>
        <w:tc>
          <w:tcPr>
            <w:tcW w:w="1701"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118.332</w:t>
            </w:r>
          </w:p>
        </w:tc>
        <w:tc>
          <w:tcPr>
            <w:tcW w:w="1418"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279.264</w:t>
            </w:r>
          </w:p>
        </w:tc>
      </w:tr>
      <w:tr w:rsidR="002313D9">
        <w:trPr>
          <w:trHeight w:val="320"/>
        </w:trPr>
        <w:tc>
          <w:tcPr>
            <w:tcW w:w="2376"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negre</w:t>
            </w:r>
          </w:p>
        </w:tc>
        <w:tc>
          <w:tcPr>
            <w:tcW w:w="170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18.450</w:t>
            </w:r>
          </w:p>
        </w:tc>
        <w:tc>
          <w:tcPr>
            <w:tcW w:w="141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39.668</w:t>
            </w:r>
          </w:p>
        </w:tc>
      </w:tr>
      <w:tr w:rsidR="002313D9">
        <w:trPr>
          <w:trHeight w:val="320"/>
        </w:trPr>
        <w:tc>
          <w:tcPr>
            <w:tcW w:w="2376" w:type="dxa"/>
            <w:tcBorders>
              <w:left w:val="single" w:sz="8" w:space="0" w:color="FFFFFF"/>
              <w:bottom w:val="nil"/>
              <w:right w:val="single" w:sz="24"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Alzina</w:t>
            </w:r>
          </w:p>
        </w:tc>
        <w:tc>
          <w:tcPr>
            <w:tcW w:w="1701"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107.834</w:t>
            </w:r>
          </w:p>
        </w:tc>
        <w:tc>
          <w:tcPr>
            <w:tcW w:w="1418"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204.885</w:t>
            </w:r>
          </w:p>
        </w:tc>
      </w:tr>
      <w:tr w:rsidR="002313D9">
        <w:trPr>
          <w:trHeight w:val="320"/>
        </w:trPr>
        <w:tc>
          <w:tcPr>
            <w:tcW w:w="2376"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Faig</w:t>
            </w:r>
          </w:p>
        </w:tc>
        <w:tc>
          <w:tcPr>
            <w:tcW w:w="170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20.756</w:t>
            </w:r>
          </w:p>
        </w:tc>
        <w:tc>
          <w:tcPr>
            <w:tcW w:w="141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86.553</w:t>
            </w:r>
          </w:p>
        </w:tc>
      </w:tr>
      <w:tr w:rsidR="002313D9">
        <w:trPr>
          <w:trHeight w:val="320"/>
        </w:trPr>
        <w:tc>
          <w:tcPr>
            <w:tcW w:w="2376" w:type="dxa"/>
            <w:tcBorders>
              <w:left w:val="single" w:sz="8" w:space="0" w:color="FFFFFF"/>
              <w:bottom w:val="nil"/>
              <w:right w:val="single" w:sz="24"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Roure + faig</w:t>
            </w:r>
          </w:p>
        </w:tc>
        <w:tc>
          <w:tcPr>
            <w:tcW w:w="1701"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16.664</w:t>
            </w:r>
          </w:p>
        </w:tc>
        <w:tc>
          <w:tcPr>
            <w:tcW w:w="1418"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33.328</w:t>
            </w:r>
          </w:p>
        </w:tc>
      </w:tr>
      <w:tr w:rsidR="002313D9">
        <w:trPr>
          <w:trHeight w:val="320"/>
        </w:trPr>
        <w:tc>
          <w:tcPr>
            <w:tcW w:w="2376"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Alzina + Suro</w:t>
            </w:r>
          </w:p>
        </w:tc>
        <w:tc>
          <w:tcPr>
            <w:tcW w:w="170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7.956</w:t>
            </w:r>
          </w:p>
        </w:tc>
        <w:tc>
          <w:tcPr>
            <w:tcW w:w="141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11.934</w:t>
            </w:r>
          </w:p>
        </w:tc>
      </w:tr>
      <w:tr w:rsidR="002313D9">
        <w:trPr>
          <w:trHeight w:val="320"/>
        </w:trPr>
        <w:tc>
          <w:tcPr>
            <w:tcW w:w="2376" w:type="dxa"/>
            <w:tcBorders>
              <w:left w:val="single" w:sz="8" w:space="0" w:color="FFFFFF"/>
              <w:bottom w:val="nil"/>
              <w:right w:val="single" w:sz="24"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Suro</w:t>
            </w:r>
          </w:p>
        </w:tc>
        <w:tc>
          <w:tcPr>
            <w:tcW w:w="1701"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36.774</w:t>
            </w:r>
          </w:p>
        </w:tc>
        <w:tc>
          <w:tcPr>
            <w:tcW w:w="1418" w:type="dxa"/>
            <w:shd w:val="clear" w:color="auto" w:fill="D2EAF1"/>
            <w:vAlign w:val="center"/>
          </w:tcPr>
          <w:p w:rsidR="002313D9" w:rsidRDefault="002313D9">
            <w:pPr>
              <w:jc w:val="center"/>
              <w:rPr>
                <w:rFonts w:ascii="Helvetica Neue" w:eastAsia="Helvetica Neue" w:hAnsi="Helvetica Neue" w:cs="Helvetica Neue"/>
                <w:sz w:val="16"/>
                <w:szCs w:val="16"/>
              </w:rPr>
            </w:pPr>
          </w:p>
        </w:tc>
      </w:tr>
      <w:tr w:rsidR="002313D9">
        <w:trPr>
          <w:trHeight w:val="320"/>
        </w:trPr>
        <w:tc>
          <w:tcPr>
            <w:tcW w:w="2376"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Roure</w:t>
            </w:r>
          </w:p>
        </w:tc>
        <w:tc>
          <w:tcPr>
            <w:tcW w:w="170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29.814</w:t>
            </w:r>
          </w:p>
        </w:tc>
        <w:tc>
          <w:tcPr>
            <w:tcW w:w="141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57.839</w:t>
            </w:r>
          </w:p>
        </w:tc>
      </w:tr>
      <w:tr w:rsidR="002313D9">
        <w:trPr>
          <w:trHeight w:val="320"/>
        </w:trPr>
        <w:tc>
          <w:tcPr>
            <w:tcW w:w="2376" w:type="dxa"/>
            <w:tcBorders>
              <w:left w:val="single" w:sz="8" w:space="0" w:color="FFFFFF"/>
              <w:bottom w:val="nil"/>
              <w:right w:val="single" w:sz="24"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Barreja de coníferes</w:t>
            </w:r>
          </w:p>
        </w:tc>
        <w:tc>
          <w:tcPr>
            <w:tcW w:w="1701"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52.229</w:t>
            </w:r>
          </w:p>
        </w:tc>
        <w:tc>
          <w:tcPr>
            <w:tcW w:w="1418"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54.318</w:t>
            </w:r>
          </w:p>
        </w:tc>
      </w:tr>
      <w:tr w:rsidR="002313D9">
        <w:trPr>
          <w:trHeight w:val="320"/>
        </w:trPr>
        <w:tc>
          <w:tcPr>
            <w:tcW w:w="2376"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Altres barreges i arbres de ribera</w:t>
            </w:r>
          </w:p>
        </w:tc>
        <w:tc>
          <w:tcPr>
            <w:tcW w:w="170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161.498</w:t>
            </w:r>
          </w:p>
        </w:tc>
        <w:tc>
          <w:tcPr>
            <w:tcW w:w="141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322.996</w:t>
            </w:r>
          </w:p>
        </w:tc>
      </w:tr>
      <w:tr w:rsidR="002313D9">
        <w:trPr>
          <w:trHeight w:val="320"/>
        </w:trPr>
        <w:tc>
          <w:tcPr>
            <w:tcW w:w="2376" w:type="dxa"/>
            <w:tcBorders>
              <w:left w:val="single" w:sz="8" w:space="0" w:color="FFFFFF"/>
              <w:bottom w:val="nil"/>
              <w:right w:val="single" w:sz="24"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Castanyer</w:t>
            </w:r>
          </w:p>
        </w:tc>
        <w:tc>
          <w:tcPr>
            <w:tcW w:w="1701"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10.449</w:t>
            </w:r>
          </w:p>
        </w:tc>
        <w:tc>
          <w:tcPr>
            <w:tcW w:w="1418"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50.051</w:t>
            </w:r>
          </w:p>
        </w:tc>
      </w:tr>
      <w:tr w:rsidR="002313D9">
        <w:trPr>
          <w:trHeight w:val="320"/>
        </w:trPr>
        <w:tc>
          <w:tcPr>
            <w:tcW w:w="2376"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Avet</w:t>
            </w:r>
          </w:p>
        </w:tc>
        <w:tc>
          <w:tcPr>
            <w:tcW w:w="170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1.536</w:t>
            </w:r>
          </w:p>
        </w:tc>
        <w:tc>
          <w:tcPr>
            <w:tcW w:w="141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4.854</w:t>
            </w:r>
          </w:p>
        </w:tc>
      </w:tr>
      <w:tr w:rsidR="002313D9">
        <w:trPr>
          <w:trHeight w:val="640"/>
        </w:trPr>
        <w:tc>
          <w:tcPr>
            <w:tcW w:w="2376" w:type="dxa"/>
            <w:tcBorders>
              <w:left w:val="single" w:sz="8" w:space="0" w:color="FFFFFF"/>
              <w:right w:val="single" w:sz="24"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TOTALS</w:t>
            </w:r>
          </w:p>
        </w:tc>
        <w:tc>
          <w:tcPr>
            <w:tcW w:w="1701"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1.069.599</w:t>
            </w:r>
          </w:p>
        </w:tc>
        <w:tc>
          <w:tcPr>
            <w:tcW w:w="1418"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2.147.770</w:t>
            </w:r>
          </w:p>
          <w:p w:rsidR="002313D9" w:rsidRDefault="002313D9">
            <w:pPr>
              <w:jc w:val="center"/>
              <w:rPr>
                <w:rFonts w:ascii="Helvetica Neue" w:eastAsia="Helvetica Neue" w:hAnsi="Helvetica Neue" w:cs="Helvetica Neue"/>
                <w:sz w:val="16"/>
                <w:szCs w:val="16"/>
              </w:rPr>
            </w:pPr>
          </w:p>
        </w:tc>
      </w:tr>
    </w:tbl>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Font: Elaboració pròpia a partir dels Quadres 3.3 i 4.1</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lastRenderedPageBreak/>
        <w:t>Quadre 4.3</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Producció potencial de la superfície forestal privada (SFPR) per espècie dominant en pendents &gt; 35% a Catalunya, en ha (IFN 2)</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tbl>
      <w:tblPr>
        <w:tblStyle w:val="af4"/>
        <w:tblW w:w="5826" w:type="dxa"/>
        <w:tblInd w:w="70" w:type="dxa"/>
        <w:tblLayout w:type="fixed"/>
        <w:tblLook w:val="0000" w:firstRow="0" w:lastRow="0" w:firstColumn="0" w:lastColumn="0" w:noHBand="0" w:noVBand="0"/>
      </w:tblPr>
      <w:tblGrid>
        <w:gridCol w:w="2571"/>
        <w:gridCol w:w="1591"/>
        <w:gridCol w:w="1664"/>
      </w:tblGrid>
      <w:tr w:rsidR="002313D9">
        <w:trPr>
          <w:trHeight w:val="400"/>
        </w:trPr>
        <w:tc>
          <w:tcPr>
            <w:tcW w:w="2572" w:type="dxa"/>
            <w:vMerge w:val="restart"/>
            <w:tcBorders>
              <w:top w:val="single" w:sz="8" w:space="0" w:color="FFFFFF"/>
              <w:left w:val="single" w:sz="8" w:space="0" w:color="FFFFFF"/>
              <w:bottom w:val="single" w:sz="12"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Espècie dominant</w:t>
            </w:r>
          </w:p>
        </w:tc>
        <w:tc>
          <w:tcPr>
            <w:tcW w:w="1591" w:type="dxa"/>
            <w:tcBorders>
              <w:top w:val="single" w:sz="8" w:space="0" w:color="FFFFFF"/>
              <w:left w:val="nil"/>
              <w:bottom w:val="nil"/>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SFPR</w:t>
            </w: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(ha)</w:t>
            </w:r>
          </w:p>
        </w:tc>
        <w:tc>
          <w:tcPr>
            <w:tcW w:w="1664" w:type="dxa"/>
            <w:tcBorders>
              <w:top w:val="single" w:sz="8" w:space="0" w:color="FFFFFF"/>
              <w:left w:val="nil"/>
              <w:bottom w:val="nil"/>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313D9">
            <w:pPr>
              <w:jc w:val="center"/>
              <w:rPr>
                <w:rFonts w:ascii="Calibri" w:eastAsia="Calibri" w:hAnsi="Calibri" w:cs="Calibri"/>
                <w:color w:val="FFFFFF"/>
                <w:sz w:val="16"/>
                <w:szCs w:val="16"/>
              </w:rPr>
            </w:pPr>
          </w:p>
          <w:p w:rsidR="002313D9" w:rsidRDefault="00221E51">
            <w:pPr>
              <w:jc w:val="center"/>
              <w:rPr>
                <w:rFonts w:ascii="Calibri" w:eastAsia="Calibri" w:hAnsi="Calibri" w:cs="Calibri"/>
                <w:color w:val="FFFFFF"/>
                <w:sz w:val="16"/>
                <w:szCs w:val="16"/>
              </w:rPr>
            </w:pPr>
            <w:r>
              <w:rPr>
                <w:rFonts w:ascii="Calibri" w:eastAsia="Calibri" w:hAnsi="Calibri" w:cs="Calibri"/>
                <w:b/>
                <w:color w:val="FFFFFF"/>
                <w:sz w:val="16"/>
                <w:szCs w:val="16"/>
              </w:rPr>
              <w:t>Producció  potencial</w:t>
            </w:r>
          </w:p>
          <w:p w:rsidR="002313D9" w:rsidRDefault="00221E51">
            <w:pPr>
              <w:jc w:val="center"/>
              <w:rPr>
                <w:rFonts w:ascii="Helvetica Neue" w:eastAsia="Helvetica Neue" w:hAnsi="Helvetica Neue" w:cs="Helvetica Neue"/>
                <w:color w:val="FFFFFF"/>
                <w:sz w:val="16"/>
                <w:szCs w:val="16"/>
              </w:rPr>
            </w:pPr>
            <w:r>
              <w:rPr>
                <w:rFonts w:ascii="Calibri" w:eastAsia="Calibri" w:hAnsi="Calibri" w:cs="Calibri"/>
                <w:b/>
                <w:color w:val="FFFFFF"/>
                <w:sz w:val="16"/>
                <w:szCs w:val="16"/>
              </w:rPr>
              <w:t>(t/ha/any)</w:t>
            </w:r>
          </w:p>
        </w:tc>
      </w:tr>
      <w:tr w:rsidR="002313D9">
        <w:trPr>
          <w:trHeight w:val="300"/>
        </w:trPr>
        <w:tc>
          <w:tcPr>
            <w:tcW w:w="2572" w:type="dxa"/>
            <w:vMerge/>
            <w:tcBorders>
              <w:top w:val="single" w:sz="8" w:space="0" w:color="FFFFFF"/>
              <w:left w:val="single" w:sz="8" w:space="0" w:color="FFFFFF"/>
              <w:bottom w:val="single" w:sz="12" w:space="0" w:color="FFFFFF"/>
              <w:right w:val="single" w:sz="8"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c>
          <w:tcPr>
            <w:tcW w:w="1591" w:type="dxa"/>
            <w:tcBorders>
              <w:top w:val="nil"/>
              <w:left w:val="nil"/>
              <w:bottom w:val="nil"/>
              <w:right w:val="single" w:sz="8"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tc>
        <w:tc>
          <w:tcPr>
            <w:tcW w:w="1664" w:type="dxa"/>
            <w:tcBorders>
              <w:top w:val="nil"/>
              <w:left w:val="nil"/>
              <w:bottom w:val="nil"/>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tc>
      </w:tr>
      <w:tr w:rsidR="002313D9">
        <w:trPr>
          <w:trHeight w:val="20"/>
        </w:trPr>
        <w:tc>
          <w:tcPr>
            <w:tcW w:w="2572" w:type="dxa"/>
            <w:vMerge/>
            <w:tcBorders>
              <w:top w:val="single" w:sz="8" w:space="0" w:color="FFFFFF"/>
              <w:left w:val="single" w:sz="8" w:space="0" w:color="FFFFFF"/>
              <w:bottom w:val="single" w:sz="12" w:space="0" w:color="FFFFFF"/>
              <w:right w:val="single" w:sz="8"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c>
          <w:tcPr>
            <w:tcW w:w="1591" w:type="dxa"/>
            <w:tcBorders>
              <w:top w:val="nil"/>
              <w:left w:val="nil"/>
              <w:bottom w:val="single" w:sz="12" w:space="0" w:color="FFFFFF"/>
              <w:right w:val="single" w:sz="8"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w:t>
            </w:r>
          </w:p>
        </w:tc>
        <w:tc>
          <w:tcPr>
            <w:tcW w:w="1664" w:type="dxa"/>
            <w:tcBorders>
              <w:top w:val="nil"/>
              <w:left w:val="nil"/>
              <w:bottom w:val="single" w:sz="12" w:space="0" w:color="FFFFFF"/>
              <w:right w:val="single" w:sz="8" w:space="0" w:color="FFFFFF"/>
            </w:tcBorders>
            <w:shd w:val="clear" w:color="auto" w:fill="4BACC6"/>
            <w:vAlign w:val="center"/>
          </w:tcPr>
          <w:p w:rsidR="002313D9" w:rsidRDefault="002313D9">
            <w:pPr>
              <w:rPr>
                <w:rFonts w:ascii="Calibri" w:eastAsia="Calibri" w:hAnsi="Calibri" w:cs="Calibri"/>
                <w:sz w:val="16"/>
                <w:szCs w:val="16"/>
              </w:rPr>
            </w:pPr>
          </w:p>
        </w:tc>
      </w:tr>
      <w:tr w:rsidR="002313D9">
        <w:trPr>
          <w:trHeight w:val="420"/>
        </w:trPr>
        <w:tc>
          <w:tcPr>
            <w:tcW w:w="2572" w:type="dxa"/>
            <w:tcBorders>
              <w:top w:val="nil"/>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w:t>
            </w:r>
          </w:p>
        </w:tc>
        <w:tc>
          <w:tcPr>
            <w:tcW w:w="1591" w:type="dxa"/>
            <w:vMerge w:val="restart"/>
            <w:tcBorders>
              <w:top w:val="nil"/>
              <w:left w:val="single" w:sz="12" w:space="0" w:color="FFFFFF"/>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sz w:val="16"/>
                <w:szCs w:val="16"/>
              </w:rPr>
              <w:t>171.594</w:t>
            </w:r>
          </w:p>
        </w:tc>
        <w:tc>
          <w:tcPr>
            <w:tcW w:w="1664" w:type="dxa"/>
            <w:vMerge w:val="restart"/>
            <w:tcBorders>
              <w:top w:val="nil"/>
              <w:left w:val="single" w:sz="8" w:space="0" w:color="FFFFFF"/>
              <w:bottom w:val="single" w:sz="8" w:space="0" w:color="FFFFFF"/>
              <w:right w:val="single" w:sz="8" w:space="0" w:color="FFFFFF"/>
            </w:tcBorders>
            <w:shd w:val="clear" w:color="auto" w:fill="A5D5E2"/>
            <w:vAlign w:val="center"/>
          </w:tcPr>
          <w:p w:rsidR="002313D9" w:rsidRDefault="002313D9">
            <w:pPr>
              <w:jc w:val="center"/>
              <w:rPr>
                <w:sz w:val="16"/>
                <w:szCs w:val="16"/>
              </w:rPr>
            </w:pPr>
          </w:p>
          <w:p w:rsidR="002313D9" w:rsidRDefault="00221E51">
            <w:pPr>
              <w:jc w:val="center"/>
              <w:rPr>
                <w:sz w:val="16"/>
                <w:szCs w:val="16"/>
              </w:rPr>
            </w:pPr>
            <w:r>
              <w:rPr>
                <w:sz w:val="16"/>
                <w:szCs w:val="16"/>
              </w:rPr>
              <w:t>338.040</w:t>
            </w:r>
          </w:p>
          <w:p w:rsidR="002313D9" w:rsidRDefault="002313D9">
            <w:pPr>
              <w:jc w:val="center"/>
              <w:rPr>
                <w:sz w:val="16"/>
                <w:szCs w:val="16"/>
              </w:rPr>
            </w:pPr>
          </w:p>
        </w:tc>
      </w:tr>
      <w:tr w:rsidR="002313D9">
        <w:trPr>
          <w:trHeight w:val="40"/>
        </w:trPr>
        <w:tc>
          <w:tcPr>
            <w:tcW w:w="2572" w:type="dxa"/>
            <w:tcBorders>
              <w:top w:val="nil"/>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blanc</w:t>
            </w:r>
          </w:p>
        </w:tc>
        <w:tc>
          <w:tcPr>
            <w:tcW w:w="1591" w:type="dxa"/>
            <w:vMerge/>
            <w:tcBorders>
              <w:top w:val="nil"/>
              <w:left w:val="single" w:sz="12"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c>
          <w:tcPr>
            <w:tcW w:w="1664" w:type="dxa"/>
            <w:vMerge/>
            <w:tcBorders>
              <w:top w:val="nil"/>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r>
      <w:tr w:rsidR="002313D9">
        <w:trPr>
          <w:trHeight w:val="40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tc>
        <w:tc>
          <w:tcPr>
            <w:tcW w:w="1591" w:type="dxa"/>
            <w:vMerge w:val="restart"/>
            <w:tcBorders>
              <w:top w:val="nil"/>
              <w:left w:val="single" w:sz="12" w:space="0" w:color="FFFFFF"/>
              <w:bottom w:val="single" w:sz="8" w:space="0" w:color="FFFFFF"/>
              <w:right w:val="single" w:sz="8" w:space="0" w:color="FFFFFF"/>
            </w:tcBorders>
            <w:shd w:val="clear" w:color="auto" w:fill="D2EAF1"/>
            <w:vAlign w:val="center"/>
          </w:tcPr>
          <w:p w:rsidR="002313D9" w:rsidRDefault="00221E51">
            <w:pPr>
              <w:jc w:val="center"/>
              <w:rPr>
                <w:rFonts w:ascii="Arial" w:eastAsia="Arial" w:hAnsi="Arial" w:cs="Arial"/>
                <w:sz w:val="16"/>
                <w:szCs w:val="16"/>
              </w:rPr>
            </w:pPr>
            <w:r>
              <w:rPr>
                <w:rFonts w:ascii="Arial" w:eastAsia="Arial" w:hAnsi="Arial" w:cs="Arial"/>
                <w:sz w:val="16"/>
                <w:szCs w:val="16"/>
              </w:rPr>
              <w:t>107.816</w:t>
            </w:r>
          </w:p>
        </w:tc>
        <w:tc>
          <w:tcPr>
            <w:tcW w:w="1664" w:type="dxa"/>
            <w:vMerge w:val="restart"/>
            <w:tcBorders>
              <w:top w:val="nil"/>
              <w:left w:val="single" w:sz="8" w:space="0" w:color="FFFFFF"/>
              <w:bottom w:val="single" w:sz="8" w:space="0" w:color="FFFFFF"/>
              <w:right w:val="single" w:sz="8" w:space="0" w:color="FFFFFF"/>
            </w:tcBorders>
            <w:shd w:val="clear" w:color="auto" w:fill="D2EAF1"/>
            <w:vAlign w:val="center"/>
          </w:tcPr>
          <w:p w:rsidR="002313D9" w:rsidRDefault="002313D9">
            <w:pPr>
              <w:jc w:val="center"/>
              <w:rPr>
                <w:sz w:val="16"/>
                <w:szCs w:val="16"/>
              </w:rPr>
            </w:pPr>
          </w:p>
          <w:p w:rsidR="002313D9" w:rsidRDefault="00221E51">
            <w:pPr>
              <w:jc w:val="center"/>
              <w:rPr>
                <w:sz w:val="16"/>
                <w:szCs w:val="16"/>
              </w:rPr>
            </w:pPr>
            <w:r>
              <w:rPr>
                <w:sz w:val="16"/>
                <w:szCs w:val="16"/>
              </w:rPr>
              <w:t>238.273</w:t>
            </w:r>
          </w:p>
          <w:p w:rsidR="002313D9" w:rsidRDefault="002313D9">
            <w:pPr>
              <w:jc w:val="center"/>
              <w:rPr>
                <w:sz w:val="16"/>
                <w:szCs w:val="16"/>
              </w:rPr>
            </w:pPr>
          </w:p>
        </w:tc>
      </w:tr>
      <w:tr w:rsidR="002313D9">
        <w:trPr>
          <w:trHeight w:val="40"/>
        </w:trPr>
        <w:tc>
          <w:tcPr>
            <w:tcW w:w="2572" w:type="dxa"/>
            <w:tcBorders>
              <w:top w:val="nil"/>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roig</w:t>
            </w:r>
          </w:p>
        </w:tc>
        <w:tc>
          <w:tcPr>
            <w:tcW w:w="1591" w:type="dxa"/>
            <w:vMerge/>
            <w:tcBorders>
              <w:top w:val="nil"/>
              <w:left w:val="single" w:sz="12" w:space="0" w:color="FFFFFF"/>
              <w:bottom w:val="single" w:sz="8" w:space="0" w:color="FFFFFF"/>
              <w:right w:val="single" w:sz="8" w:space="0" w:color="FFFFFF"/>
            </w:tcBorders>
            <w:shd w:val="clear" w:color="auto" w:fill="D2EAF1"/>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c>
          <w:tcPr>
            <w:tcW w:w="1664" w:type="dxa"/>
            <w:vMerge/>
            <w:tcBorders>
              <w:top w:val="nil"/>
              <w:left w:val="single" w:sz="8" w:space="0" w:color="FFFFFF"/>
              <w:bottom w:val="single" w:sz="8" w:space="0" w:color="FFFFFF"/>
              <w:right w:val="single" w:sz="8" w:space="0" w:color="FFFFFF"/>
            </w:tcBorders>
            <w:shd w:val="clear" w:color="auto" w:fill="D2EAF1"/>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r>
      <w:tr w:rsidR="002313D9">
        <w:trPr>
          <w:trHeight w:val="40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w:t>
            </w:r>
          </w:p>
        </w:tc>
        <w:tc>
          <w:tcPr>
            <w:tcW w:w="1591" w:type="dxa"/>
            <w:vMerge w:val="restart"/>
            <w:tcBorders>
              <w:top w:val="nil"/>
              <w:left w:val="single" w:sz="12" w:space="0" w:color="FFFFFF"/>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sz w:val="16"/>
                <w:szCs w:val="16"/>
              </w:rPr>
              <w:t>18.372</w:t>
            </w:r>
          </w:p>
        </w:tc>
        <w:tc>
          <w:tcPr>
            <w:tcW w:w="1664" w:type="dxa"/>
            <w:vMerge w:val="restart"/>
            <w:tcBorders>
              <w:top w:val="nil"/>
              <w:left w:val="single" w:sz="8" w:space="0" w:color="FFFFFF"/>
              <w:bottom w:val="single" w:sz="8" w:space="0" w:color="FFFFFF"/>
              <w:right w:val="single" w:sz="8" w:space="0" w:color="FFFFFF"/>
            </w:tcBorders>
            <w:shd w:val="clear" w:color="auto" w:fill="A5D5E2"/>
            <w:vAlign w:val="center"/>
          </w:tcPr>
          <w:p w:rsidR="002313D9" w:rsidRDefault="002313D9">
            <w:pPr>
              <w:jc w:val="center"/>
              <w:rPr>
                <w:sz w:val="16"/>
                <w:szCs w:val="16"/>
              </w:rPr>
            </w:pPr>
          </w:p>
          <w:p w:rsidR="002313D9" w:rsidRDefault="00221E51">
            <w:pPr>
              <w:jc w:val="center"/>
              <w:rPr>
                <w:sz w:val="16"/>
                <w:szCs w:val="16"/>
              </w:rPr>
            </w:pPr>
            <w:r>
              <w:rPr>
                <w:sz w:val="16"/>
                <w:szCs w:val="16"/>
              </w:rPr>
              <w:t>39.500</w:t>
            </w:r>
          </w:p>
          <w:p w:rsidR="002313D9" w:rsidRDefault="002313D9">
            <w:pPr>
              <w:jc w:val="center"/>
              <w:rPr>
                <w:sz w:val="16"/>
                <w:szCs w:val="16"/>
              </w:rPr>
            </w:pPr>
          </w:p>
        </w:tc>
      </w:tr>
      <w:tr w:rsidR="002313D9">
        <w:trPr>
          <w:trHeight w:val="40"/>
        </w:trPr>
        <w:tc>
          <w:tcPr>
            <w:tcW w:w="2572" w:type="dxa"/>
            <w:tcBorders>
              <w:top w:val="nil"/>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pinyer</w:t>
            </w:r>
          </w:p>
        </w:tc>
        <w:tc>
          <w:tcPr>
            <w:tcW w:w="1591" w:type="dxa"/>
            <w:vMerge/>
            <w:tcBorders>
              <w:top w:val="nil"/>
              <w:left w:val="single" w:sz="12"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c>
          <w:tcPr>
            <w:tcW w:w="1664" w:type="dxa"/>
            <w:vMerge/>
            <w:tcBorders>
              <w:top w:val="nil"/>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color w:val="FFFFFF"/>
                <w:sz w:val="16"/>
                <w:szCs w:val="16"/>
              </w:rPr>
            </w:pP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Pinassa</w:t>
            </w:r>
          </w:p>
          <w:p w:rsidR="002313D9" w:rsidRDefault="002313D9">
            <w:pPr>
              <w:rPr>
                <w:rFonts w:ascii="Helvetica Neue" w:eastAsia="Helvetica Neue" w:hAnsi="Helvetica Neue" w:cs="Helvetica Neue"/>
                <w:color w:val="FFFFFF"/>
                <w:sz w:val="16"/>
                <w:szCs w:val="16"/>
              </w:rPr>
            </w:pPr>
          </w:p>
        </w:tc>
        <w:tc>
          <w:tcPr>
            <w:tcW w:w="1591" w:type="dxa"/>
            <w:tcBorders>
              <w:top w:val="nil"/>
              <w:left w:val="nil"/>
              <w:bottom w:val="single" w:sz="8" w:space="0" w:color="FFFFFF"/>
              <w:right w:val="single" w:sz="8" w:space="0" w:color="FFFFFF"/>
            </w:tcBorders>
            <w:shd w:val="clear" w:color="auto" w:fill="D2EAF1"/>
            <w:vAlign w:val="center"/>
          </w:tcPr>
          <w:p w:rsidR="002313D9" w:rsidRDefault="00221E51">
            <w:pPr>
              <w:jc w:val="center"/>
              <w:rPr>
                <w:rFonts w:ascii="Arial" w:eastAsia="Arial" w:hAnsi="Arial" w:cs="Arial"/>
                <w:sz w:val="16"/>
                <w:szCs w:val="16"/>
              </w:rPr>
            </w:pPr>
            <w:r>
              <w:rPr>
                <w:rFonts w:ascii="Arial" w:eastAsia="Arial" w:hAnsi="Arial" w:cs="Arial"/>
                <w:sz w:val="16"/>
                <w:szCs w:val="16"/>
              </w:rPr>
              <w:t>70.518</w:t>
            </w:r>
          </w:p>
        </w:tc>
        <w:tc>
          <w:tcPr>
            <w:tcW w:w="1664" w:type="dxa"/>
            <w:tcBorders>
              <w:top w:val="nil"/>
              <w:left w:val="nil"/>
              <w:bottom w:val="single" w:sz="8" w:space="0" w:color="FFFFFF"/>
              <w:right w:val="single" w:sz="8" w:space="0" w:color="FFFFFF"/>
            </w:tcBorders>
            <w:shd w:val="clear" w:color="auto" w:fill="D2EAF1"/>
            <w:vAlign w:val="center"/>
          </w:tcPr>
          <w:p w:rsidR="002313D9" w:rsidRDefault="002313D9">
            <w:pPr>
              <w:jc w:val="center"/>
              <w:rPr>
                <w:sz w:val="16"/>
                <w:szCs w:val="16"/>
              </w:rPr>
            </w:pPr>
          </w:p>
          <w:p w:rsidR="002313D9" w:rsidRDefault="00221E51">
            <w:pPr>
              <w:jc w:val="center"/>
              <w:rPr>
                <w:sz w:val="16"/>
                <w:szCs w:val="16"/>
              </w:rPr>
            </w:pPr>
            <w:r>
              <w:rPr>
                <w:sz w:val="16"/>
                <w:szCs w:val="16"/>
              </w:rPr>
              <w:t>166-422</w:t>
            </w:r>
          </w:p>
          <w:p w:rsidR="002313D9" w:rsidRDefault="002313D9">
            <w:pPr>
              <w:jc w:val="center"/>
              <w:rPr>
                <w:sz w:val="16"/>
                <w:szCs w:val="16"/>
              </w:rPr>
            </w:pP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Pi negre</w:t>
            </w:r>
          </w:p>
        </w:tc>
        <w:tc>
          <w:tcPr>
            <w:tcW w:w="1591"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sz w:val="16"/>
                <w:szCs w:val="16"/>
              </w:rPr>
              <w:t>14.585</w:t>
            </w:r>
          </w:p>
        </w:tc>
        <w:tc>
          <w:tcPr>
            <w:tcW w:w="1664" w:type="dxa"/>
            <w:tcBorders>
              <w:top w:val="nil"/>
              <w:left w:val="nil"/>
              <w:bottom w:val="single" w:sz="8" w:space="0" w:color="FFFFFF"/>
              <w:right w:val="single" w:sz="8" w:space="0" w:color="FFFFFF"/>
            </w:tcBorders>
            <w:shd w:val="clear" w:color="auto" w:fill="A5D5E2"/>
            <w:vAlign w:val="center"/>
          </w:tcPr>
          <w:p w:rsidR="002313D9" w:rsidRDefault="002313D9">
            <w:pPr>
              <w:jc w:val="center"/>
              <w:rPr>
                <w:sz w:val="16"/>
                <w:szCs w:val="16"/>
              </w:rPr>
            </w:pPr>
          </w:p>
          <w:p w:rsidR="002313D9" w:rsidRDefault="00221E51">
            <w:pPr>
              <w:jc w:val="center"/>
              <w:rPr>
                <w:sz w:val="16"/>
                <w:szCs w:val="16"/>
              </w:rPr>
            </w:pPr>
            <w:r>
              <w:rPr>
                <w:sz w:val="16"/>
                <w:szCs w:val="16"/>
              </w:rPr>
              <w:t>31.358</w:t>
            </w:r>
          </w:p>
          <w:p w:rsidR="002313D9" w:rsidRDefault="002313D9">
            <w:pPr>
              <w:jc w:val="center"/>
              <w:rPr>
                <w:sz w:val="16"/>
                <w:szCs w:val="16"/>
              </w:rPr>
            </w:pP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Alzina</w:t>
            </w:r>
          </w:p>
        </w:tc>
        <w:tc>
          <w:tcPr>
            <w:tcW w:w="1591" w:type="dxa"/>
            <w:tcBorders>
              <w:top w:val="nil"/>
              <w:left w:val="nil"/>
              <w:bottom w:val="single" w:sz="8" w:space="0" w:color="FFFFFF"/>
              <w:right w:val="single" w:sz="8" w:space="0" w:color="FFFFFF"/>
            </w:tcBorders>
            <w:shd w:val="clear" w:color="auto" w:fill="D2EAF1"/>
            <w:vAlign w:val="center"/>
          </w:tcPr>
          <w:p w:rsidR="002313D9" w:rsidRDefault="00221E51">
            <w:pPr>
              <w:jc w:val="center"/>
              <w:rPr>
                <w:rFonts w:ascii="Arial" w:eastAsia="Arial" w:hAnsi="Arial" w:cs="Arial"/>
                <w:sz w:val="16"/>
                <w:szCs w:val="16"/>
              </w:rPr>
            </w:pPr>
            <w:r>
              <w:rPr>
                <w:rFonts w:ascii="Arial" w:eastAsia="Arial" w:hAnsi="Arial" w:cs="Arial"/>
                <w:sz w:val="16"/>
                <w:szCs w:val="16"/>
              </w:rPr>
              <w:t>60.957</w:t>
            </w:r>
          </w:p>
        </w:tc>
        <w:tc>
          <w:tcPr>
            <w:tcW w:w="1664" w:type="dxa"/>
            <w:tcBorders>
              <w:top w:val="nil"/>
              <w:left w:val="nil"/>
              <w:bottom w:val="single" w:sz="8" w:space="0" w:color="FFFFFF"/>
              <w:right w:val="single" w:sz="8" w:space="0" w:color="FFFFFF"/>
            </w:tcBorders>
            <w:shd w:val="clear" w:color="auto" w:fill="D2EAF1"/>
            <w:vAlign w:val="center"/>
          </w:tcPr>
          <w:p w:rsidR="002313D9" w:rsidRDefault="002313D9">
            <w:pPr>
              <w:jc w:val="center"/>
              <w:rPr>
                <w:sz w:val="16"/>
                <w:szCs w:val="16"/>
              </w:rPr>
            </w:pPr>
          </w:p>
          <w:p w:rsidR="002313D9" w:rsidRDefault="00221E51">
            <w:pPr>
              <w:jc w:val="center"/>
              <w:rPr>
                <w:sz w:val="16"/>
                <w:szCs w:val="16"/>
              </w:rPr>
            </w:pPr>
            <w:r>
              <w:rPr>
                <w:sz w:val="16"/>
                <w:szCs w:val="16"/>
              </w:rPr>
              <w:t>115.818</w:t>
            </w:r>
          </w:p>
          <w:p w:rsidR="002313D9" w:rsidRDefault="002313D9">
            <w:pPr>
              <w:jc w:val="center"/>
              <w:rPr>
                <w:sz w:val="16"/>
                <w:szCs w:val="16"/>
              </w:rPr>
            </w:pP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Faig</w:t>
            </w:r>
          </w:p>
        </w:tc>
        <w:tc>
          <w:tcPr>
            <w:tcW w:w="1591"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sz w:val="16"/>
                <w:szCs w:val="16"/>
              </w:rPr>
              <w:t>18.190</w:t>
            </w:r>
          </w:p>
        </w:tc>
        <w:tc>
          <w:tcPr>
            <w:tcW w:w="1664" w:type="dxa"/>
            <w:tcBorders>
              <w:top w:val="nil"/>
              <w:left w:val="nil"/>
              <w:bottom w:val="single" w:sz="8" w:space="0" w:color="FFFFFF"/>
              <w:right w:val="single" w:sz="8" w:space="0" w:color="FFFFFF"/>
            </w:tcBorders>
            <w:shd w:val="clear" w:color="auto" w:fill="A5D5E2"/>
            <w:vAlign w:val="center"/>
          </w:tcPr>
          <w:p w:rsidR="002313D9" w:rsidRDefault="002313D9">
            <w:pPr>
              <w:jc w:val="center"/>
              <w:rPr>
                <w:sz w:val="16"/>
                <w:szCs w:val="16"/>
              </w:rPr>
            </w:pPr>
          </w:p>
          <w:p w:rsidR="002313D9" w:rsidRDefault="00221E51">
            <w:pPr>
              <w:jc w:val="center"/>
              <w:rPr>
                <w:sz w:val="16"/>
                <w:szCs w:val="16"/>
              </w:rPr>
            </w:pPr>
            <w:r>
              <w:rPr>
                <w:sz w:val="16"/>
                <w:szCs w:val="16"/>
              </w:rPr>
              <w:t>75.852</w:t>
            </w:r>
          </w:p>
          <w:p w:rsidR="002313D9" w:rsidRDefault="002313D9">
            <w:pPr>
              <w:jc w:val="center"/>
              <w:rPr>
                <w:sz w:val="16"/>
                <w:szCs w:val="16"/>
              </w:rPr>
            </w:pP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Roure + faig</w:t>
            </w:r>
          </w:p>
        </w:tc>
        <w:tc>
          <w:tcPr>
            <w:tcW w:w="1591" w:type="dxa"/>
            <w:tcBorders>
              <w:top w:val="nil"/>
              <w:left w:val="nil"/>
              <w:bottom w:val="single" w:sz="8" w:space="0" w:color="FFFFFF"/>
              <w:right w:val="single" w:sz="8" w:space="0" w:color="FFFFFF"/>
            </w:tcBorders>
            <w:shd w:val="clear" w:color="auto" w:fill="D2EAF1"/>
            <w:vAlign w:val="center"/>
          </w:tcPr>
          <w:p w:rsidR="002313D9" w:rsidRDefault="00221E51">
            <w:pPr>
              <w:jc w:val="center"/>
              <w:rPr>
                <w:rFonts w:ascii="Arial" w:eastAsia="Arial" w:hAnsi="Arial" w:cs="Arial"/>
                <w:sz w:val="16"/>
                <w:szCs w:val="16"/>
              </w:rPr>
            </w:pPr>
            <w:r>
              <w:rPr>
                <w:rFonts w:ascii="Arial" w:eastAsia="Arial" w:hAnsi="Arial" w:cs="Arial"/>
                <w:sz w:val="16"/>
                <w:szCs w:val="16"/>
              </w:rPr>
              <w:t>13.874</w:t>
            </w:r>
          </w:p>
        </w:tc>
        <w:tc>
          <w:tcPr>
            <w:tcW w:w="1664" w:type="dxa"/>
            <w:tcBorders>
              <w:top w:val="nil"/>
              <w:left w:val="nil"/>
              <w:bottom w:val="single" w:sz="8" w:space="0" w:color="FFFFFF"/>
              <w:right w:val="single" w:sz="8" w:space="0" w:color="FFFFFF"/>
            </w:tcBorders>
            <w:shd w:val="clear" w:color="auto" w:fill="D2EAF1"/>
            <w:vAlign w:val="center"/>
          </w:tcPr>
          <w:p w:rsidR="002313D9" w:rsidRDefault="002313D9">
            <w:pPr>
              <w:jc w:val="center"/>
              <w:rPr>
                <w:sz w:val="16"/>
                <w:szCs w:val="16"/>
              </w:rPr>
            </w:pPr>
          </w:p>
          <w:p w:rsidR="002313D9" w:rsidRDefault="00221E51">
            <w:pPr>
              <w:jc w:val="center"/>
              <w:rPr>
                <w:sz w:val="16"/>
                <w:szCs w:val="16"/>
              </w:rPr>
            </w:pPr>
            <w:r>
              <w:rPr>
                <w:sz w:val="16"/>
                <w:szCs w:val="16"/>
              </w:rPr>
              <w:t>27.748</w:t>
            </w:r>
          </w:p>
          <w:p w:rsidR="002313D9" w:rsidRDefault="002313D9">
            <w:pPr>
              <w:jc w:val="center"/>
              <w:rPr>
                <w:sz w:val="16"/>
                <w:szCs w:val="16"/>
              </w:rPr>
            </w:pP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Alzina + Suro</w:t>
            </w:r>
          </w:p>
        </w:tc>
        <w:tc>
          <w:tcPr>
            <w:tcW w:w="1591"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sz w:val="16"/>
                <w:szCs w:val="16"/>
              </w:rPr>
              <w:t>23.593</w:t>
            </w:r>
          </w:p>
        </w:tc>
        <w:tc>
          <w:tcPr>
            <w:tcW w:w="1664" w:type="dxa"/>
            <w:tcBorders>
              <w:top w:val="nil"/>
              <w:left w:val="nil"/>
              <w:bottom w:val="single" w:sz="8" w:space="0" w:color="FFFFFF"/>
              <w:right w:val="single" w:sz="8" w:space="0" w:color="FFFFFF"/>
            </w:tcBorders>
            <w:shd w:val="clear" w:color="auto" w:fill="A5D5E2"/>
            <w:vAlign w:val="center"/>
          </w:tcPr>
          <w:p w:rsidR="002313D9" w:rsidRDefault="002313D9">
            <w:pPr>
              <w:jc w:val="center"/>
              <w:rPr>
                <w:sz w:val="16"/>
                <w:szCs w:val="16"/>
              </w:rPr>
            </w:pPr>
          </w:p>
          <w:p w:rsidR="002313D9" w:rsidRDefault="00221E51">
            <w:pPr>
              <w:jc w:val="center"/>
              <w:rPr>
                <w:sz w:val="16"/>
                <w:szCs w:val="16"/>
              </w:rPr>
            </w:pPr>
            <w:r>
              <w:rPr>
                <w:sz w:val="16"/>
                <w:szCs w:val="16"/>
              </w:rPr>
              <w:t>35.390</w:t>
            </w:r>
          </w:p>
          <w:p w:rsidR="002313D9" w:rsidRDefault="002313D9">
            <w:pPr>
              <w:jc w:val="center"/>
              <w:rPr>
                <w:sz w:val="16"/>
                <w:szCs w:val="16"/>
              </w:rPr>
            </w:pP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Suro</w:t>
            </w:r>
          </w:p>
        </w:tc>
        <w:tc>
          <w:tcPr>
            <w:tcW w:w="1591" w:type="dxa"/>
            <w:tcBorders>
              <w:top w:val="nil"/>
              <w:left w:val="nil"/>
              <w:bottom w:val="single" w:sz="8" w:space="0" w:color="FFFFFF"/>
              <w:right w:val="single" w:sz="8" w:space="0" w:color="FFFFFF"/>
            </w:tcBorders>
            <w:shd w:val="clear" w:color="auto" w:fill="D2EAF1"/>
            <w:vAlign w:val="center"/>
          </w:tcPr>
          <w:p w:rsidR="002313D9" w:rsidRDefault="00221E51">
            <w:pPr>
              <w:jc w:val="center"/>
              <w:rPr>
                <w:rFonts w:ascii="Arial" w:eastAsia="Arial" w:hAnsi="Arial" w:cs="Arial"/>
                <w:sz w:val="16"/>
                <w:szCs w:val="16"/>
              </w:rPr>
            </w:pPr>
            <w:r>
              <w:rPr>
                <w:rFonts w:ascii="Arial" w:eastAsia="Arial" w:hAnsi="Arial" w:cs="Arial"/>
                <w:sz w:val="16"/>
                <w:szCs w:val="16"/>
              </w:rPr>
              <w:t>21.759</w:t>
            </w:r>
          </w:p>
        </w:tc>
        <w:tc>
          <w:tcPr>
            <w:tcW w:w="1664" w:type="dxa"/>
            <w:tcBorders>
              <w:top w:val="nil"/>
              <w:left w:val="nil"/>
              <w:bottom w:val="single" w:sz="8" w:space="0" w:color="FFFFFF"/>
              <w:right w:val="single" w:sz="8" w:space="0" w:color="FFFFFF"/>
            </w:tcBorders>
            <w:shd w:val="clear" w:color="auto" w:fill="D2EAF1"/>
            <w:vAlign w:val="center"/>
          </w:tcPr>
          <w:p w:rsidR="002313D9" w:rsidRDefault="00221E51">
            <w:pPr>
              <w:jc w:val="center"/>
              <w:rPr>
                <w:sz w:val="16"/>
                <w:szCs w:val="16"/>
              </w:rPr>
            </w:pPr>
            <w:r>
              <w:rPr>
                <w:sz w:val="16"/>
                <w:szCs w:val="16"/>
              </w:rPr>
              <w:t>_</w:t>
            </w: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Roure</w:t>
            </w:r>
          </w:p>
        </w:tc>
        <w:tc>
          <w:tcPr>
            <w:tcW w:w="1591"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sz w:val="16"/>
                <w:szCs w:val="16"/>
              </w:rPr>
              <w:t>22.688</w:t>
            </w:r>
          </w:p>
        </w:tc>
        <w:tc>
          <w:tcPr>
            <w:tcW w:w="1664" w:type="dxa"/>
            <w:tcBorders>
              <w:top w:val="nil"/>
              <w:left w:val="nil"/>
              <w:bottom w:val="single" w:sz="8" w:space="0" w:color="FFFFFF"/>
              <w:right w:val="single" w:sz="8" w:space="0" w:color="FFFFFF"/>
            </w:tcBorders>
            <w:shd w:val="clear" w:color="auto" w:fill="A5D5E2"/>
            <w:vAlign w:val="center"/>
          </w:tcPr>
          <w:p w:rsidR="002313D9" w:rsidRDefault="00221E51">
            <w:pPr>
              <w:jc w:val="center"/>
              <w:rPr>
                <w:sz w:val="16"/>
                <w:szCs w:val="16"/>
              </w:rPr>
            </w:pPr>
            <w:r>
              <w:rPr>
                <w:sz w:val="16"/>
                <w:szCs w:val="16"/>
              </w:rPr>
              <w:t>44.015</w:t>
            </w: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Barreja de coníferes + pinastre</w:t>
            </w:r>
          </w:p>
        </w:tc>
        <w:tc>
          <w:tcPr>
            <w:tcW w:w="1591" w:type="dxa"/>
            <w:tcBorders>
              <w:top w:val="nil"/>
              <w:left w:val="nil"/>
              <w:bottom w:val="single" w:sz="8" w:space="0" w:color="FFFFFF"/>
              <w:right w:val="single" w:sz="8" w:space="0" w:color="FFFFFF"/>
            </w:tcBorders>
            <w:shd w:val="clear" w:color="auto" w:fill="D2EAF1"/>
            <w:vAlign w:val="center"/>
          </w:tcPr>
          <w:p w:rsidR="002313D9" w:rsidRDefault="00221E51">
            <w:pPr>
              <w:jc w:val="center"/>
              <w:rPr>
                <w:rFonts w:ascii="Arial" w:eastAsia="Arial" w:hAnsi="Arial" w:cs="Arial"/>
                <w:sz w:val="16"/>
                <w:szCs w:val="16"/>
              </w:rPr>
            </w:pPr>
            <w:r>
              <w:rPr>
                <w:rFonts w:ascii="Arial" w:eastAsia="Arial" w:hAnsi="Arial" w:cs="Arial"/>
                <w:sz w:val="16"/>
                <w:szCs w:val="16"/>
              </w:rPr>
              <w:t>49.711</w:t>
            </w:r>
          </w:p>
        </w:tc>
        <w:tc>
          <w:tcPr>
            <w:tcW w:w="1664" w:type="dxa"/>
            <w:tcBorders>
              <w:top w:val="nil"/>
              <w:left w:val="nil"/>
              <w:bottom w:val="single" w:sz="8" w:space="0" w:color="FFFFFF"/>
              <w:right w:val="single" w:sz="8" w:space="0" w:color="FFFFFF"/>
            </w:tcBorders>
            <w:shd w:val="clear" w:color="auto" w:fill="D2EAF1"/>
            <w:vAlign w:val="center"/>
          </w:tcPr>
          <w:p w:rsidR="002313D9" w:rsidRDefault="002313D9">
            <w:pPr>
              <w:jc w:val="center"/>
              <w:rPr>
                <w:sz w:val="16"/>
                <w:szCs w:val="16"/>
              </w:rPr>
            </w:pPr>
          </w:p>
          <w:p w:rsidR="002313D9" w:rsidRDefault="00221E51">
            <w:pPr>
              <w:jc w:val="center"/>
              <w:rPr>
                <w:sz w:val="16"/>
                <w:szCs w:val="16"/>
              </w:rPr>
            </w:pPr>
            <w:r>
              <w:rPr>
                <w:sz w:val="16"/>
                <w:szCs w:val="16"/>
              </w:rPr>
              <w:t>51.699</w:t>
            </w: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Altres barreges i arbres de ribera</w:t>
            </w:r>
          </w:p>
        </w:tc>
        <w:tc>
          <w:tcPr>
            <w:tcW w:w="1591"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sz w:val="16"/>
                <w:szCs w:val="16"/>
              </w:rPr>
              <w:t>70.242</w:t>
            </w:r>
          </w:p>
        </w:tc>
        <w:tc>
          <w:tcPr>
            <w:tcW w:w="1664" w:type="dxa"/>
            <w:tcBorders>
              <w:top w:val="nil"/>
              <w:left w:val="nil"/>
              <w:bottom w:val="single" w:sz="8" w:space="0" w:color="FFFFFF"/>
              <w:right w:val="single" w:sz="8" w:space="0" w:color="FFFFFF"/>
            </w:tcBorders>
            <w:shd w:val="clear" w:color="auto" w:fill="A5D5E2"/>
            <w:vAlign w:val="center"/>
          </w:tcPr>
          <w:p w:rsidR="002313D9" w:rsidRDefault="00221E51">
            <w:pPr>
              <w:jc w:val="center"/>
              <w:rPr>
                <w:sz w:val="16"/>
                <w:szCs w:val="16"/>
              </w:rPr>
            </w:pPr>
            <w:r>
              <w:rPr>
                <w:sz w:val="16"/>
                <w:szCs w:val="16"/>
              </w:rPr>
              <w:t>140.484</w:t>
            </w:r>
          </w:p>
        </w:tc>
      </w:tr>
      <w:tr w:rsidR="002313D9">
        <w:trPr>
          <w:trHeight w:val="4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Castanyer</w:t>
            </w:r>
          </w:p>
        </w:tc>
        <w:tc>
          <w:tcPr>
            <w:tcW w:w="1591"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sz w:val="16"/>
                <w:szCs w:val="16"/>
              </w:rPr>
              <w:t>8.683</w:t>
            </w:r>
          </w:p>
        </w:tc>
        <w:tc>
          <w:tcPr>
            <w:tcW w:w="1664" w:type="dxa"/>
            <w:tcBorders>
              <w:top w:val="nil"/>
              <w:left w:val="nil"/>
              <w:bottom w:val="single" w:sz="8" w:space="0" w:color="FFFFFF"/>
              <w:right w:val="single" w:sz="8" w:space="0" w:color="FFFFFF"/>
            </w:tcBorders>
            <w:shd w:val="clear" w:color="auto" w:fill="D2EAF1"/>
            <w:vAlign w:val="center"/>
          </w:tcPr>
          <w:p w:rsidR="002313D9" w:rsidRDefault="00221E51">
            <w:pPr>
              <w:jc w:val="center"/>
              <w:rPr>
                <w:sz w:val="16"/>
                <w:szCs w:val="16"/>
              </w:rPr>
            </w:pPr>
            <w:r>
              <w:rPr>
                <w:sz w:val="16"/>
                <w:szCs w:val="16"/>
              </w:rPr>
              <w:t>41.592</w:t>
            </w:r>
          </w:p>
        </w:tc>
      </w:tr>
      <w:tr w:rsidR="002313D9">
        <w:trPr>
          <w:trHeight w:val="320"/>
        </w:trPr>
        <w:tc>
          <w:tcPr>
            <w:tcW w:w="2572" w:type="dxa"/>
            <w:tcBorders>
              <w:top w:val="single" w:sz="8" w:space="0" w:color="FFFFFF"/>
              <w:left w:val="single" w:sz="8" w:space="0" w:color="FFFFFF"/>
              <w:bottom w:val="nil"/>
              <w:right w:val="single" w:sz="12"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Avet</w:t>
            </w:r>
          </w:p>
        </w:tc>
        <w:tc>
          <w:tcPr>
            <w:tcW w:w="1591" w:type="dxa"/>
            <w:tcBorders>
              <w:top w:val="nil"/>
              <w:left w:val="nil"/>
              <w:bottom w:val="nil"/>
              <w:right w:val="single" w:sz="8" w:space="0" w:color="FFFFFF"/>
            </w:tcBorders>
            <w:shd w:val="clear" w:color="auto" w:fill="D2EAF1"/>
            <w:vAlign w:val="center"/>
          </w:tcPr>
          <w:p w:rsidR="002313D9" w:rsidRDefault="00221E51">
            <w:pPr>
              <w:jc w:val="center"/>
              <w:rPr>
                <w:rFonts w:ascii="Arial" w:eastAsia="Arial" w:hAnsi="Arial" w:cs="Arial"/>
                <w:sz w:val="16"/>
                <w:szCs w:val="16"/>
              </w:rPr>
            </w:pPr>
            <w:r>
              <w:rPr>
                <w:rFonts w:ascii="Arial" w:eastAsia="Arial" w:hAnsi="Arial" w:cs="Arial"/>
                <w:sz w:val="16"/>
                <w:szCs w:val="16"/>
              </w:rPr>
              <w:t>1.321</w:t>
            </w:r>
          </w:p>
        </w:tc>
        <w:tc>
          <w:tcPr>
            <w:tcW w:w="1664" w:type="dxa"/>
            <w:tcBorders>
              <w:top w:val="nil"/>
              <w:left w:val="nil"/>
              <w:bottom w:val="single" w:sz="8" w:space="0" w:color="FFFFFF"/>
              <w:right w:val="single" w:sz="8" w:space="0" w:color="FFFFFF"/>
            </w:tcBorders>
            <w:shd w:val="clear" w:color="auto" w:fill="A5D5E2"/>
            <w:vAlign w:val="center"/>
          </w:tcPr>
          <w:p w:rsidR="002313D9" w:rsidRDefault="002313D9">
            <w:pPr>
              <w:jc w:val="center"/>
              <w:rPr>
                <w:sz w:val="16"/>
                <w:szCs w:val="16"/>
              </w:rPr>
            </w:pPr>
          </w:p>
          <w:p w:rsidR="002313D9" w:rsidRDefault="00221E51">
            <w:pPr>
              <w:jc w:val="center"/>
              <w:rPr>
                <w:sz w:val="16"/>
                <w:szCs w:val="16"/>
              </w:rPr>
            </w:pPr>
            <w:r>
              <w:rPr>
                <w:sz w:val="16"/>
                <w:szCs w:val="16"/>
              </w:rPr>
              <w:t>4.174</w:t>
            </w:r>
          </w:p>
        </w:tc>
      </w:tr>
      <w:tr w:rsidR="002313D9">
        <w:trPr>
          <w:trHeight w:val="320"/>
        </w:trPr>
        <w:tc>
          <w:tcPr>
            <w:tcW w:w="2572" w:type="dxa"/>
            <w:tcBorders>
              <w:top w:val="single" w:sz="8" w:space="0" w:color="FFFFFF"/>
              <w:left w:val="single" w:sz="8" w:space="0" w:color="FFFFFF"/>
              <w:bottom w:val="single" w:sz="8" w:space="0" w:color="FFFFFF"/>
              <w:right w:val="single" w:sz="12" w:space="0" w:color="FFFFFF"/>
            </w:tcBorders>
            <w:shd w:val="clear" w:color="auto" w:fill="4BACC6"/>
            <w:vAlign w:val="center"/>
          </w:tcPr>
          <w:p w:rsidR="002313D9" w:rsidRDefault="002313D9">
            <w:pPr>
              <w:rPr>
                <w:rFonts w:ascii="Helvetica Neue" w:eastAsia="Helvetica Neue" w:hAnsi="Helvetica Neue" w:cs="Helvetica Neue"/>
                <w:color w:val="FFFFFF"/>
                <w:sz w:val="16"/>
                <w:szCs w:val="16"/>
              </w:rPr>
            </w:pPr>
          </w:p>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Totals</w:t>
            </w:r>
          </w:p>
          <w:p w:rsidR="002313D9" w:rsidRDefault="002313D9">
            <w:pPr>
              <w:rPr>
                <w:rFonts w:ascii="Helvetica Neue" w:eastAsia="Helvetica Neue" w:hAnsi="Helvetica Neue" w:cs="Helvetica Neue"/>
                <w:color w:val="FFFFFF"/>
                <w:sz w:val="16"/>
                <w:szCs w:val="16"/>
              </w:rPr>
            </w:pPr>
          </w:p>
        </w:tc>
        <w:tc>
          <w:tcPr>
            <w:tcW w:w="1591"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Arial" w:eastAsia="Arial" w:hAnsi="Arial" w:cs="Arial"/>
                <w:sz w:val="16"/>
                <w:szCs w:val="16"/>
              </w:rPr>
            </w:pPr>
            <w:r>
              <w:rPr>
                <w:rFonts w:ascii="Arial" w:eastAsia="Arial" w:hAnsi="Arial" w:cs="Arial"/>
                <w:b/>
                <w:sz w:val="16"/>
                <w:szCs w:val="16"/>
              </w:rPr>
              <w:t>673.904</w:t>
            </w:r>
          </w:p>
        </w:tc>
        <w:tc>
          <w:tcPr>
            <w:tcW w:w="1664" w:type="dxa"/>
            <w:tcBorders>
              <w:top w:val="nil"/>
              <w:left w:val="nil"/>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b/>
                <w:i/>
                <w:sz w:val="16"/>
                <w:szCs w:val="16"/>
              </w:rPr>
              <w:t>1.350.366</w:t>
            </w:r>
          </w:p>
        </w:tc>
      </w:tr>
    </w:tbl>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21E51">
      <w:pPr>
        <w:pBdr>
          <w:top w:val="single" w:sz="4" w:space="1" w:color="000000"/>
          <w:left w:val="single" w:sz="4" w:space="4" w:color="000000"/>
          <w:bottom w:val="single" w:sz="4" w:space="1" w:color="000000"/>
          <w:right w:val="single" w:sz="4" w:space="4" w:color="000000"/>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28"/>
          <w:szCs w:val="28"/>
        </w:rPr>
      </w:pPr>
      <w:r>
        <w:rPr>
          <w:b/>
          <w:color w:val="000000"/>
          <w:sz w:val="28"/>
          <w:szCs w:val="28"/>
        </w:rPr>
        <w:t>5 Costos, preus i beneficis</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Quadre 5.1</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Subhasta en peu de productes fusters en boscos de propietat municipal gestionats per la Direcció General d’Ecosistemes Forestals i Gestió del Medi (2017)</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tbl>
      <w:tblPr>
        <w:tblStyle w:val="af5"/>
        <w:tblW w:w="833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740"/>
        <w:gridCol w:w="1770"/>
        <w:gridCol w:w="851"/>
        <w:gridCol w:w="992"/>
        <w:gridCol w:w="992"/>
        <w:gridCol w:w="993"/>
        <w:gridCol w:w="992"/>
      </w:tblGrid>
      <w:tr w:rsidR="002313D9">
        <w:trPr>
          <w:trHeight w:val="300"/>
        </w:trPr>
        <w:tc>
          <w:tcPr>
            <w:tcW w:w="1740"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Ajuntament</w:t>
            </w:r>
          </w:p>
        </w:tc>
        <w:tc>
          <w:tcPr>
            <w:tcW w:w="1770"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Espècie</w:t>
            </w:r>
          </w:p>
        </w:tc>
        <w:tc>
          <w:tcPr>
            <w:tcW w:w="851"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Quantitat en m3</w:t>
            </w:r>
          </w:p>
        </w:tc>
        <w:tc>
          <w:tcPr>
            <w:tcW w:w="992"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Densitat Kg/m3</w:t>
            </w:r>
          </w:p>
        </w:tc>
        <w:tc>
          <w:tcPr>
            <w:tcW w:w="992"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Quantitat en tones</w:t>
            </w:r>
          </w:p>
        </w:tc>
        <w:tc>
          <w:tcPr>
            <w:tcW w:w="993"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xml:space="preserve">Preu licitació </w:t>
            </w:r>
          </w:p>
          <w:p w:rsidR="002313D9" w:rsidRDefault="00221E51">
            <w:pPr>
              <w:jc w:val="center"/>
              <w:rPr>
                <w:rFonts w:ascii="Helvetica Neue" w:eastAsia="Helvetica Neue" w:hAnsi="Helvetica Neue" w:cs="Helvetica Neue"/>
                <w:color w:val="FFFFFF"/>
                <w:sz w:val="16"/>
                <w:szCs w:val="16"/>
              </w:rPr>
            </w:pPr>
            <w:r>
              <w:rPr>
                <w:rFonts w:ascii="PT Sans" w:eastAsia="PT Sans" w:hAnsi="PT Sans" w:cs="PT Sans"/>
                <w:b/>
                <w:color w:val="FFFFFF"/>
                <w:sz w:val="16"/>
                <w:szCs w:val="16"/>
              </w:rPr>
              <w:t>€</w:t>
            </w:r>
          </w:p>
        </w:tc>
        <w:tc>
          <w:tcPr>
            <w:tcW w:w="992"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Preu unitari de licitació</w:t>
            </w:r>
          </w:p>
          <w:p w:rsidR="002313D9" w:rsidRDefault="00221E51">
            <w:pPr>
              <w:jc w:val="center"/>
              <w:rPr>
                <w:rFonts w:ascii="Helvetica Neue" w:eastAsia="Helvetica Neue" w:hAnsi="Helvetica Neue" w:cs="Helvetica Neue"/>
                <w:color w:val="FFFFFF"/>
                <w:sz w:val="16"/>
                <w:szCs w:val="16"/>
              </w:rPr>
            </w:pPr>
            <w:r>
              <w:rPr>
                <w:rFonts w:ascii="PT Sans" w:eastAsia="PT Sans" w:hAnsi="PT Sans" w:cs="PT Sans"/>
                <w:b/>
                <w:color w:val="FFFFFF"/>
                <w:sz w:val="16"/>
                <w:szCs w:val="16"/>
              </w:rPr>
              <w:t>€/t</w:t>
            </w:r>
          </w:p>
        </w:tc>
      </w:tr>
      <w:tr w:rsidR="002313D9">
        <w:trPr>
          <w:trHeight w:val="32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La Vansa Fórnols</w:t>
            </w:r>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600 </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502</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301</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9.000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30</w:t>
            </w:r>
          </w:p>
        </w:tc>
      </w:tr>
      <w:tr w:rsidR="002313D9">
        <w:trPr>
          <w:trHeight w:val="300"/>
        </w:trPr>
        <w:tc>
          <w:tcPr>
            <w:tcW w:w="1740"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Pont de Bar</w:t>
            </w:r>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w:t>
            </w:r>
          </w:p>
        </w:tc>
        <w:tc>
          <w:tcPr>
            <w:tcW w:w="851"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300 </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502</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151</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3.000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20</w:t>
            </w:r>
          </w:p>
        </w:tc>
      </w:tr>
      <w:tr w:rsidR="002313D9">
        <w:trPr>
          <w:trHeight w:val="38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Les Valls del Valira</w:t>
            </w:r>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 pi negre Avet</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600 </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300</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7.800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26</w:t>
            </w:r>
          </w:p>
        </w:tc>
      </w:tr>
      <w:tr w:rsidR="002313D9">
        <w:trPr>
          <w:trHeight w:val="300"/>
        </w:trPr>
        <w:tc>
          <w:tcPr>
            <w:tcW w:w="1740"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La Vansa Fórnols</w:t>
            </w:r>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 pi negre</w:t>
            </w:r>
          </w:p>
        </w:tc>
        <w:tc>
          <w:tcPr>
            <w:tcW w:w="851"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580 </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502</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291</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9.280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32</w:t>
            </w:r>
          </w:p>
        </w:tc>
      </w:tr>
      <w:tr w:rsidR="002313D9">
        <w:trPr>
          <w:trHeight w:val="30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xml:space="preserve">Josa i </w:t>
            </w:r>
            <w:proofErr w:type="spellStart"/>
            <w:r>
              <w:rPr>
                <w:rFonts w:ascii="Helvetica Neue" w:eastAsia="Helvetica Neue" w:hAnsi="Helvetica Neue" w:cs="Helvetica Neue"/>
                <w:b/>
                <w:color w:val="FFFFFF"/>
                <w:sz w:val="16"/>
                <w:szCs w:val="16"/>
              </w:rPr>
              <w:t>Tuixent</w:t>
            </w:r>
            <w:proofErr w:type="spellEnd"/>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700 </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502</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351</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11.200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32</w:t>
            </w:r>
          </w:p>
        </w:tc>
      </w:tr>
      <w:tr w:rsidR="002313D9">
        <w:trPr>
          <w:trHeight w:val="300"/>
        </w:trPr>
        <w:tc>
          <w:tcPr>
            <w:tcW w:w="1740"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 xml:space="preserve">Josa i </w:t>
            </w:r>
            <w:proofErr w:type="spellStart"/>
            <w:r>
              <w:rPr>
                <w:rFonts w:ascii="Helvetica Neue" w:eastAsia="Helvetica Neue" w:hAnsi="Helvetica Neue" w:cs="Helvetica Neue"/>
                <w:b/>
                <w:color w:val="FFFFFF"/>
                <w:sz w:val="16"/>
                <w:szCs w:val="16"/>
              </w:rPr>
              <w:t>Tuixent</w:t>
            </w:r>
            <w:proofErr w:type="spellEnd"/>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 pi negre</w:t>
            </w:r>
          </w:p>
        </w:tc>
        <w:tc>
          <w:tcPr>
            <w:tcW w:w="851"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200 </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502</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100</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3.200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32</w:t>
            </w:r>
          </w:p>
        </w:tc>
      </w:tr>
      <w:tr w:rsidR="002313D9">
        <w:trPr>
          <w:trHeight w:val="30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Valls del Valira</w:t>
            </w:r>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negre</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600 </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300</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6.600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22</w:t>
            </w:r>
          </w:p>
        </w:tc>
      </w:tr>
      <w:tr w:rsidR="002313D9">
        <w:trPr>
          <w:trHeight w:val="300"/>
        </w:trPr>
        <w:tc>
          <w:tcPr>
            <w:tcW w:w="1740"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Alp</w:t>
            </w:r>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 pi negre</w:t>
            </w:r>
          </w:p>
        </w:tc>
        <w:tc>
          <w:tcPr>
            <w:tcW w:w="851"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900</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12.600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14</w:t>
            </w:r>
          </w:p>
        </w:tc>
      </w:tr>
      <w:tr w:rsidR="002313D9">
        <w:trPr>
          <w:trHeight w:val="30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Alp</w:t>
            </w:r>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negre</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1.050</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12.600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w:t>
            </w:r>
          </w:p>
        </w:tc>
      </w:tr>
      <w:tr w:rsidR="002313D9">
        <w:trPr>
          <w:trHeight w:val="300"/>
        </w:trPr>
        <w:tc>
          <w:tcPr>
            <w:tcW w:w="1740"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Meranges</w:t>
            </w:r>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negre</w:t>
            </w:r>
          </w:p>
        </w:tc>
        <w:tc>
          <w:tcPr>
            <w:tcW w:w="851"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902 </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451</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17.138</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38</w:t>
            </w:r>
          </w:p>
        </w:tc>
      </w:tr>
      <w:tr w:rsidR="002313D9">
        <w:trPr>
          <w:trHeight w:val="30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Montellà Martinet</w:t>
            </w:r>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500</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6.000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w:t>
            </w:r>
          </w:p>
        </w:tc>
      </w:tr>
      <w:tr w:rsidR="002313D9">
        <w:trPr>
          <w:trHeight w:val="300"/>
        </w:trPr>
        <w:tc>
          <w:tcPr>
            <w:tcW w:w="1740"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Lles de Cerdanya</w:t>
            </w:r>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negre</w:t>
            </w:r>
          </w:p>
        </w:tc>
        <w:tc>
          <w:tcPr>
            <w:tcW w:w="851"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1.000</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5.000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w:t>
            </w:r>
          </w:p>
        </w:tc>
      </w:tr>
      <w:tr w:rsidR="002313D9">
        <w:trPr>
          <w:trHeight w:val="30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Montellà Martinet</w:t>
            </w:r>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906</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10.872</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w:t>
            </w:r>
          </w:p>
        </w:tc>
      </w:tr>
      <w:tr w:rsidR="002313D9">
        <w:trPr>
          <w:trHeight w:val="300"/>
        </w:trPr>
        <w:tc>
          <w:tcPr>
            <w:tcW w:w="1740"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Montellà Martinet</w:t>
            </w:r>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 pi negre</w:t>
            </w:r>
          </w:p>
        </w:tc>
        <w:tc>
          <w:tcPr>
            <w:tcW w:w="851"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652</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6.520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w:t>
            </w:r>
          </w:p>
        </w:tc>
      </w:tr>
      <w:tr w:rsidR="002313D9">
        <w:trPr>
          <w:trHeight w:val="30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proofErr w:type="spellStart"/>
            <w:r>
              <w:rPr>
                <w:rFonts w:ascii="Helvetica Neue" w:eastAsia="Helvetica Neue" w:hAnsi="Helvetica Neue" w:cs="Helvetica Neue"/>
                <w:b/>
                <w:color w:val="FFFFFF"/>
                <w:sz w:val="16"/>
                <w:szCs w:val="16"/>
              </w:rPr>
              <w:t>Urùs</w:t>
            </w:r>
            <w:proofErr w:type="spellEnd"/>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 pi negre</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1.000</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12.000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w:t>
            </w:r>
          </w:p>
        </w:tc>
      </w:tr>
      <w:tr w:rsidR="002313D9">
        <w:trPr>
          <w:trHeight w:val="300"/>
        </w:trPr>
        <w:tc>
          <w:tcPr>
            <w:tcW w:w="1740"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Meranges</w:t>
            </w:r>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negre</w:t>
            </w:r>
          </w:p>
        </w:tc>
        <w:tc>
          <w:tcPr>
            <w:tcW w:w="851"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800</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9.600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w:t>
            </w:r>
          </w:p>
        </w:tc>
      </w:tr>
      <w:tr w:rsidR="002313D9">
        <w:trPr>
          <w:trHeight w:val="30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Lles de Cerdanya</w:t>
            </w:r>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negre</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1.400</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21.000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15</w:t>
            </w:r>
          </w:p>
        </w:tc>
      </w:tr>
      <w:tr w:rsidR="002313D9">
        <w:trPr>
          <w:trHeight w:val="300"/>
        </w:trPr>
        <w:tc>
          <w:tcPr>
            <w:tcW w:w="1740"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proofErr w:type="spellStart"/>
            <w:r>
              <w:rPr>
                <w:rFonts w:ascii="Helvetica Neue" w:eastAsia="Helvetica Neue" w:hAnsi="Helvetica Neue" w:cs="Helvetica Neue"/>
                <w:b/>
                <w:color w:val="FFFFFF"/>
                <w:sz w:val="16"/>
                <w:szCs w:val="16"/>
              </w:rPr>
              <w:t>Camarassa</w:t>
            </w:r>
            <w:proofErr w:type="spellEnd"/>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blanc</w:t>
            </w:r>
          </w:p>
        </w:tc>
        <w:tc>
          <w:tcPr>
            <w:tcW w:w="851"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220</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660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w:t>
            </w:r>
          </w:p>
        </w:tc>
      </w:tr>
      <w:tr w:rsidR="002313D9">
        <w:trPr>
          <w:trHeight w:val="30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Isona i Conca Dellà</w:t>
            </w:r>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 pi negre</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2000</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64000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32</w:t>
            </w:r>
          </w:p>
        </w:tc>
      </w:tr>
      <w:tr w:rsidR="002313D9">
        <w:trPr>
          <w:trHeight w:val="300"/>
        </w:trPr>
        <w:tc>
          <w:tcPr>
            <w:tcW w:w="1740"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Senterada</w:t>
            </w:r>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w:t>
            </w:r>
          </w:p>
        </w:tc>
        <w:tc>
          <w:tcPr>
            <w:tcW w:w="851"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3.500</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38.500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11</w:t>
            </w:r>
          </w:p>
        </w:tc>
      </w:tr>
      <w:tr w:rsidR="002313D9">
        <w:trPr>
          <w:trHeight w:val="30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Tremp</w:t>
            </w:r>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 pi negre</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2.700</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13.500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w:t>
            </w:r>
          </w:p>
        </w:tc>
      </w:tr>
      <w:tr w:rsidR="002313D9">
        <w:trPr>
          <w:trHeight w:val="300"/>
        </w:trPr>
        <w:tc>
          <w:tcPr>
            <w:tcW w:w="1740"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proofErr w:type="spellStart"/>
            <w:r>
              <w:rPr>
                <w:rFonts w:ascii="Helvetica Neue" w:eastAsia="Helvetica Neue" w:hAnsi="Helvetica Neue" w:cs="Helvetica Neue"/>
                <w:b/>
                <w:color w:val="FFFFFF"/>
                <w:sz w:val="16"/>
                <w:szCs w:val="16"/>
              </w:rPr>
              <w:t>St</w:t>
            </w:r>
            <w:proofErr w:type="spellEnd"/>
            <w:r>
              <w:rPr>
                <w:rFonts w:ascii="Helvetica Neue" w:eastAsia="Helvetica Neue" w:hAnsi="Helvetica Neue" w:cs="Helvetica Neue"/>
                <w:b/>
                <w:color w:val="FFFFFF"/>
                <w:sz w:val="16"/>
                <w:szCs w:val="16"/>
              </w:rPr>
              <w:t xml:space="preserve"> Esteve de la Sarga</w:t>
            </w:r>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negre</w:t>
            </w:r>
          </w:p>
        </w:tc>
        <w:tc>
          <w:tcPr>
            <w:tcW w:w="851"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1.500</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4.500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w:t>
            </w:r>
          </w:p>
        </w:tc>
      </w:tr>
      <w:tr w:rsidR="002313D9">
        <w:trPr>
          <w:trHeight w:val="30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proofErr w:type="spellStart"/>
            <w:r>
              <w:rPr>
                <w:rFonts w:ascii="Helvetica Neue" w:eastAsia="Helvetica Neue" w:hAnsi="Helvetica Neue" w:cs="Helvetica Neue"/>
                <w:b/>
                <w:color w:val="FFFFFF"/>
                <w:sz w:val="16"/>
                <w:szCs w:val="16"/>
              </w:rPr>
              <w:t>St</w:t>
            </w:r>
            <w:proofErr w:type="spellEnd"/>
            <w:r>
              <w:rPr>
                <w:rFonts w:ascii="Helvetica Neue" w:eastAsia="Helvetica Neue" w:hAnsi="Helvetica Neue" w:cs="Helvetica Neue"/>
                <w:b/>
                <w:color w:val="FFFFFF"/>
                <w:sz w:val="16"/>
                <w:szCs w:val="16"/>
              </w:rPr>
              <w:t xml:space="preserve"> Esteve de la Sarga</w:t>
            </w:r>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Pinassa, pi roig</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3.000</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15.000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w:t>
            </w:r>
          </w:p>
        </w:tc>
      </w:tr>
      <w:tr w:rsidR="002313D9">
        <w:trPr>
          <w:trHeight w:val="300"/>
        </w:trPr>
        <w:tc>
          <w:tcPr>
            <w:tcW w:w="1740"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Llavorsí</w:t>
            </w:r>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negre, Avet</w:t>
            </w:r>
          </w:p>
        </w:tc>
        <w:tc>
          <w:tcPr>
            <w:tcW w:w="851"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1.000</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12.000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w:t>
            </w:r>
          </w:p>
        </w:tc>
      </w:tr>
      <w:tr w:rsidR="002313D9">
        <w:trPr>
          <w:trHeight w:val="30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Farrera</w:t>
            </w:r>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negre, Avet</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500</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10.500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21</w:t>
            </w:r>
          </w:p>
        </w:tc>
      </w:tr>
      <w:tr w:rsidR="002313D9">
        <w:trPr>
          <w:trHeight w:val="300"/>
        </w:trPr>
        <w:tc>
          <w:tcPr>
            <w:tcW w:w="1740"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Farrera</w:t>
            </w:r>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w:t>
            </w:r>
          </w:p>
        </w:tc>
        <w:tc>
          <w:tcPr>
            <w:tcW w:w="851"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400</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6.000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15</w:t>
            </w:r>
          </w:p>
        </w:tc>
      </w:tr>
      <w:tr w:rsidR="002313D9">
        <w:trPr>
          <w:trHeight w:val="30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Alins</w:t>
            </w:r>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 pi negre, avet</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700</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13.650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20</w:t>
            </w:r>
          </w:p>
        </w:tc>
      </w:tr>
      <w:tr w:rsidR="002313D9">
        <w:trPr>
          <w:trHeight w:val="300"/>
        </w:trPr>
        <w:tc>
          <w:tcPr>
            <w:tcW w:w="1740"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Alins</w:t>
            </w:r>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negre</w:t>
            </w:r>
          </w:p>
        </w:tc>
        <w:tc>
          <w:tcPr>
            <w:tcW w:w="851"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300</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4.800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16</w:t>
            </w:r>
          </w:p>
        </w:tc>
      </w:tr>
      <w:tr w:rsidR="002313D9">
        <w:trPr>
          <w:trHeight w:val="30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Alins</w:t>
            </w:r>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300</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4.800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16</w:t>
            </w:r>
          </w:p>
        </w:tc>
      </w:tr>
      <w:tr w:rsidR="002313D9">
        <w:trPr>
          <w:trHeight w:val="300"/>
        </w:trPr>
        <w:tc>
          <w:tcPr>
            <w:tcW w:w="1740"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Alins</w:t>
            </w:r>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 pi negre, avet</w:t>
            </w:r>
          </w:p>
        </w:tc>
        <w:tc>
          <w:tcPr>
            <w:tcW w:w="851"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600</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12.000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20</w:t>
            </w:r>
          </w:p>
        </w:tc>
      </w:tr>
      <w:tr w:rsidR="002313D9">
        <w:trPr>
          <w:trHeight w:val="30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Gimenells</w:t>
            </w:r>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blanc</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600</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1.200</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2</w:t>
            </w:r>
          </w:p>
        </w:tc>
      </w:tr>
      <w:tr w:rsidR="002313D9">
        <w:trPr>
          <w:trHeight w:val="300"/>
        </w:trPr>
        <w:tc>
          <w:tcPr>
            <w:tcW w:w="1740" w:type="dxa"/>
            <w:tcBorders>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Gimenells</w:t>
            </w:r>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blanc</w:t>
            </w:r>
          </w:p>
        </w:tc>
        <w:tc>
          <w:tcPr>
            <w:tcW w:w="851"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500</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1.500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3</w:t>
            </w:r>
          </w:p>
        </w:tc>
      </w:tr>
      <w:tr w:rsidR="002313D9">
        <w:trPr>
          <w:trHeight w:val="300"/>
        </w:trPr>
        <w:tc>
          <w:tcPr>
            <w:tcW w:w="1740"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Guixers</w:t>
            </w:r>
          </w:p>
        </w:tc>
        <w:tc>
          <w:tcPr>
            <w:tcW w:w="177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 pi negre</w:t>
            </w:r>
          </w:p>
        </w:tc>
        <w:tc>
          <w:tcPr>
            <w:tcW w:w="85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jc w:val="center"/>
              <w:rPr>
                <w:rFonts w:ascii="Helvetica Neue" w:eastAsia="Helvetica Neue" w:hAnsi="Helvetica Neue" w:cs="Helvetica Neue"/>
                <w:sz w:val="16"/>
                <w:szCs w:val="16"/>
              </w:rPr>
            </w:pP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908</w:t>
            </w:r>
          </w:p>
        </w:tc>
        <w:tc>
          <w:tcPr>
            <w:tcW w:w="99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15.436</w:t>
            </w:r>
          </w:p>
        </w:tc>
        <w:tc>
          <w:tcPr>
            <w:tcW w:w="99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17</w:t>
            </w:r>
          </w:p>
        </w:tc>
      </w:tr>
      <w:tr w:rsidR="002313D9">
        <w:trPr>
          <w:trHeight w:val="300"/>
        </w:trPr>
        <w:tc>
          <w:tcPr>
            <w:tcW w:w="1740" w:type="dxa"/>
            <w:tcBorders>
              <w:left w:val="single" w:sz="8" w:space="0" w:color="FFFFFF"/>
              <w:right w:val="single" w:sz="24" w:space="0" w:color="FFFFFF"/>
            </w:tcBorders>
            <w:shd w:val="clear" w:color="auto" w:fill="4BACC6"/>
            <w:vAlign w:val="center"/>
          </w:tcPr>
          <w:p w:rsidR="002313D9" w:rsidRDefault="00221E51">
            <w:pP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La Coma</w:t>
            </w:r>
          </w:p>
        </w:tc>
        <w:tc>
          <w:tcPr>
            <w:tcW w:w="1770"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w:t>
            </w:r>
          </w:p>
        </w:tc>
        <w:tc>
          <w:tcPr>
            <w:tcW w:w="851"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313D9">
            <w:pPr>
              <w:jc w:val="center"/>
              <w:rPr>
                <w:rFonts w:ascii="Helvetica Neue" w:eastAsia="Helvetica Neue" w:hAnsi="Helvetica Neue" w:cs="Helvetica Neue"/>
                <w:sz w:val="16"/>
                <w:szCs w:val="16"/>
              </w:rPr>
            </w:pP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940</w:t>
            </w:r>
          </w:p>
        </w:tc>
        <w:tc>
          <w:tcPr>
            <w:tcW w:w="99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15.980</w:t>
            </w:r>
          </w:p>
        </w:tc>
        <w:tc>
          <w:tcPr>
            <w:tcW w:w="992"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17</w:t>
            </w:r>
          </w:p>
        </w:tc>
      </w:tr>
    </w:tbl>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000000"/>
          <w:sz w:val="18"/>
          <w:szCs w:val="18"/>
        </w:rPr>
      </w:pPr>
      <w:r>
        <w:rPr>
          <w:color w:val="000000"/>
          <w:sz w:val="18"/>
          <w:szCs w:val="18"/>
        </w:rPr>
        <w:lastRenderedPageBreak/>
        <w:t>Font: Elaboració pròpia a partir de: Oferta pública de fustes 2017. Generalitat de Catalunya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Quadre 5.2</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Subhasta de productes posats a destí provinents dels boscos de la Generalitat de Catalunya i d’entitats locals gestionats per Forestal Catalana S.A. (2017)</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tbl>
      <w:tblPr>
        <w:tblStyle w:val="af6"/>
        <w:tblW w:w="526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575"/>
        <w:gridCol w:w="1545"/>
        <w:gridCol w:w="957"/>
        <w:gridCol w:w="1183"/>
      </w:tblGrid>
      <w:tr w:rsidR="002313D9">
        <w:trPr>
          <w:trHeight w:val="300"/>
        </w:trPr>
        <w:tc>
          <w:tcPr>
            <w:tcW w:w="1575"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Tipus producte</w:t>
            </w:r>
          </w:p>
          <w:p w:rsidR="002313D9" w:rsidRDefault="002313D9">
            <w:pPr>
              <w:jc w:val="center"/>
              <w:rPr>
                <w:rFonts w:ascii="Helvetica Neue" w:eastAsia="Helvetica Neue" w:hAnsi="Helvetica Neue" w:cs="Helvetica Neue"/>
                <w:color w:val="FFFFFF"/>
                <w:sz w:val="16"/>
                <w:szCs w:val="16"/>
              </w:rPr>
            </w:pPr>
          </w:p>
        </w:tc>
        <w:tc>
          <w:tcPr>
            <w:tcW w:w="1545"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LOT</w:t>
            </w:r>
          </w:p>
        </w:tc>
        <w:tc>
          <w:tcPr>
            <w:tcW w:w="957"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Espècie</w:t>
            </w:r>
          </w:p>
        </w:tc>
        <w:tc>
          <w:tcPr>
            <w:tcW w:w="1183"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jc w:val="center"/>
              <w:rPr>
                <w:rFonts w:ascii="Helvetica Neue" w:eastAsia="Helvetica Neue" w:hAnsi="Helvetica Neue" w:cs="Helvetica Neue"/>
                <w:color w:val="FFFFFF"/>
                <w:sz w:val="16"/>
                <w:szCs w:val="16"/>
              </w:rPr>
            </w:pPr>
          </w:p>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Preu de licitació</w:t>
            </w:r>
          </w:p>
          <w:p w:rsidR="002313D9" w:rsidRDefault="00221E51">
            <w:pPr>
              <w:jc w:val="center"/>
              <w:rPr>
                <w:rFonts w:ascii="Helvetica Neue" w:eastAsia="Helvetica Neue" w:hAnsi="Helvetica Neue" w:cs="Helvetica Neue"/>
                <w:color w:val="FFFFFF"/>
                <w:sz w:val="16"/>
                <w:szCs w:val="16"/>
              </w:rPr>
            </w:pPr>
            <w:r>
              <w:rPr>
                <w:rFonts w:ascii="PT Sans" w:eastAsia="PT Sans" w:hAnsi="PT Sans" w:cs="PT Sans"/>
                <w:b/>
                <w:color w:val="FFFFFF"/>
                <w:sz w:val="16"/>
                <w:szCs w:val="16"/>
              </w:rPr>
              <w:t>€/t</w:t>
            </w:r>
          </w:p>
          <w:p w:rsidR="002313D9" w:rsidRDefault="002313D9">
            <w:pPr>
              <w:jc w:val="center"/>
              <w:rPr>
                <w:rFonts w:ascii="Helvetica Neue" w:eastAsia="Helvetica Neue" w:hAnsi="Helvetica Neue" w:cs="Helvetica Neue"/>
                <w:color w:val="FFFFFF"/>
                <w:sz w:val="16"/>
                <w:szCs w:val="16"/>
              </w:rPr>
            </w:pPr>
          </w:p>
        </w:tc>
      </w:tr>
      <w:tr w:rsidR="002313D9">
        <w:trPr>
          <w:trHeight w:val="300"/>
        </w:trPr>
        <w:tc>
          <w:tcPr>
            <w:tcW w:w="1575"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Fusta serra</w:t>
            </w:r>
          </w:p>
        </w:tc>
        <w:tc>
          <w:tcPr>
            <w:tcW w:w="1545"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MB/01/2017</w:t>
            </w:r>
          </w:p>
        </w:tc>
        <w:tc>
          <w:tcPr>
            <w:tcW w:w="957"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negre</w:t>
            </w:r>
          </w:p>
        </w:tc>
        <w:tc>
          <w:tcPr>
            <w:tcW w:w="118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58</w:t>
            </w:r>
          </w:p>
        </w:tc>
      </w:tr>
      <w:tr w:rsidR="002313D9">
        <w:trPr>
          <w:trHeight w:val="300"/>
        </w:trPr>
        <w:tc>
          <w:tcPr>
            <w:tcW w:w="1575"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545"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57"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w:t>
            </w:r>
          </w:p>
        </w:tc>
        <w:tc>
          <w:tcPr>
            <w:tcW w:w="118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56</w:t>
            </w:r>
          </w:p>
        </w:tc>
      </w:tr>
      <w:tr w:rsidR="002313D9">
        <w:trPr>
          <w:trHeight w:val="300"/>
        </w:trPr>
        <w:tc>
          <w:tcPr>
            <w:tcW w:w="1575"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545"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57"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Pinassa</w:t>
            </w:r>
          </w:p>
        </w:tc>
        <w:tc>
          <w:tcPr>
            <w:tcW w:w="118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52</w:t>
            </w:r>
          </w:p>
        </w:tc>
      </w:tr>
      <w:tr w:rsidR="002313D9">
        <w:trPr>
          <w:trHeight w:val="300"/>
        </w:trPr>
        <w:tc>
          <w:tcPr>
            <w:tcW w:w="1575" w:type="dxa"/>
            <w:vMerge w:val="restart"/>
            <w:tcBorders>
              <w:left w:val="single" w:sz="8" w:space="0" w:color="FFFFFF"/>
              <w:bottom w:val="nil"/>
              <w:right w:val="single" w:sz="24"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Fusta serra</w:t>
            </w:r>
          </w:p>
        </w:tc>
        <w:tc>
          <w:tcPr>
            <w:tcW w:w="1545" w:type="dxa"/>
            <w:vMerge w:val="restart"/>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MB/03/2017</w:t>
            </w:r>
          </w:p>
        </w:tc>
        <w:tc>
          <w:tcPr>
            <w:tcW w:w="957"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negre</w:t>
            </w:r>
          </w:p>
        </w:tc>
        <w:tc>
          <w:tcPr>
            <w:tcW w:w="118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57</w:t>
            </w:r>
          </w:p>
        </w:tc>
      </w:tr>
      <w:tr w:rsidR="002313D9">
        <w:trPr>
          <w:trHeight w:val="300"/>
        </w:trPr>
        <w:tc>
          <w:tcPr>
            <w:tcW w:w="1575" w:type="dxa"/>
            <w:vMerge/>
            <w:tcBorders>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545" w:type="dxa"/>
            <w:vMerge/>
            <w:shd w:val="clear" w:color="auto" w:fill="D2EAF1"/>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57"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w:t>
            </w:r>
          </w:p>
        </w:tc>
        <w:tc>
          <w:tcPr>
            <w:tcW w:w="118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55</w:t>
            </w:r>
          </w:p>
        </w:tc>
      </w:tr>
      <w:tr w:rsidR="002313D9">
        <w:trPr>
          <w:trHeight w:val="300"/>
        </w:trPr>
        <w:tc>
          <w:tcPr>
            <w:tcW w:w="1575" w:type="dxa"/>
            <w:vMerge/>
            <w:tcBorders>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545" w:type="dxa"/>
            <w:vMerge/>
            <w:shd w:val="clear" w:color="auto" w:fill="D2EAF1"/>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57"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Pinassa</w:t>
            </w:r>
          </w:p>
        </w:tc>
        <w:tc>
          <w:tcPr>
            <w:tcW w:w="118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51</w:t>
            </w:r>
          </w:p>
        </w:tc>
      </w:tr>
      <w:tr w:rsidR="002313D9">
        <w:trPr>
          <w:trHeight w:val="300"/>
        </w:trPr>
        <w:tc>
          <w:tcPr>
            <w:tcW w:w="1575"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Fusta serra</w:t>
            </w:r>
          </w:p>
        </w:tc>
        <w:tc>
          <w:tcPr>
            <w:tcW w:w="1545"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MB/05A/2017</w:t>
            </w:r>
          </w:p>
        </w:tc>
        <w:tc>
          <w:tcPr>
            <w:tcW w:w="957"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negre</w:t>
            </w:r>
          </w:p>
        </w:tc>
        <w:tc>
          <w:tcPr>
            <w:tcW w:w="118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44</w:t>
            </w:r>
          </w:p>
        </w:tc>
      </w:tr>
      <w:tr w:rsidR="002313D9">
        <w:trPr>
          <w:trHeight w:val="300"/>
        </w:trPr>
        <w:tc>
          <w:tcPr>
            <w:tcW w:w="1575"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545"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57"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w:t>
            </w:r>
          </w:p>
        </w:tc>
        <w:tc>
          <w:tcPr>
            <w:tcW w:w="118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43</w:t>
            </w:r>
          </w:p>
        </w:tc>
      </w:tr>
      <w:tr w:rsidR="002313D9">
        <w:trPr>
          <w:trHeight w:val="300"/>
        </w:trPr>
        <w:tc>
          <w:tcPr>
            <w:tcW w:w="1575"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545"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57"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Pinassa</w:t>
            </w:r>
          </w:p>
        </w:tc>
        <w:tc>
          <w:tcPr>
            <w:tcW w:w="118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40</w:t>
            </w:r>
          </w:p>
        </w:tc>
      </w:tr>
      <w:tr w:rsidR="002313D9">
        <w:trPr>
          <w:trHeight w:val="300"/>
        </w:trPr>
        <w:tc>
          <w:tcPr>
            <w:tcW w:w="1575" w:type="dxa"/>
            <w:vMerge w:val="restart"/>
            <w:tcBorders>
              <w:left w:val="single" w:sz="8" w:space="0" w:color="FFFFFF"/>
              <w:bottom w:val="nil"/>
              <w:right w:val="single" w:sz="24"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Serra</w:t>
            </w:r>
          </w:p>
        </w:tc>
        <w:tc>
          <w:tcPr>
            <w:tcW w:w="1545" w:type="dxa"/>
            <w:vMerge w:val="restart"/>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MB/05B/2017</w:t>
            </w:r>
          </w:p>
        </w:tc>
        <w:tc>
          <w:tcPr>
            <w:tcW w:w="957"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negre</w:t>
            </w:r>
          </w:p>
        </w:tc>
        <w:tc>
          <w:tcPr>
            <w:tcW w:w="118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53</w:t>
            </w:r>
          </w:p>
        </w:tc>
      </w:tr>
      <w:tr w:rsidR="002313D9">
        <w:trPr>
          <w:trHeight w:val="300"/>
        </w:trPr>
        <w:tc>
          <w:tcPr>
            <w:tcW w:w="1575" w:type="dxa"/>
            <w:vMerge/>
            <w:tcBorders>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545" w:type="dxa"/>
            <w:vMerge/>
            <w:shd w:val="clear" w:color="auto" w:fill="D2EAF1"/>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57"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 roig</w:t>
            </w:r>
          </w:p>
        </w:tc>
        <w:tc>
          <w:tcPr>
            <w:tcW w:w="118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52</w:t>
            </w:r>
          </w:p>
        </w:tc>
      </w:tr>
      <w:tr w:rsidR="002313D9">
        <w:trPr>
          <w:trHeight w:val="300"/>
        </w:trPr>
        <w:tc>
          <w:tcPr>
            <w:tcW w:w="1575" w:type="dxa"/>
            <w:vMerge/>
            <w:tcBorders>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545" w:type="dxa"/>
            <w:vMerge/>
            <w:shd w:val="clear" w:color="auto" w:fill="D2EAF1"/>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57"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Pinassa</w:t>
            </w:r>
          </w:p>
        </w:tc>
        <w:tc>
          <w:tcPr>
            <w:tcW w:w="118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46</w:t>
            </w:r>
          </w:p>
        </w:tc>
      </w:tr>
      <w:tr w:rsidR="002313D9">
        <w:trPr>
          <w:trHeight w:val="300"/>
        </w:trPr>
        <w:tc>
          <w:tcPr>
            <w:tcW w:w="1575" w:type="dxa"/>
            <w:vMerge w:val="restart"/>
            <w:tcBorders>
              <w:top w:val="single" w:sz="8" w:space="0" w:color="FFFFFF"/>
              <w:left w:val="single" w:sz="8" w:space="0" w:color="FFFFFF"/>
              <w:bottom w:val="nil"/>
              <w:right w:val="single" w:sz="24" w:space="0" w:color="FFFFFF"/>
            </w:tcBorders>
            <w:shd w:val="clear" w:color="auto" w:fill="4BACC6"/>
            <w:vAlign w:val="center"/>
          </w:tcPr>
          <w:p w:rsidR="002313D9" w:rsidRDefault="00221E51">
            <w:pPr>
              <w:jc w:val="center"/>
              <w:rPr>
                <w:rFonts w:ascii="Helvetica Neue" w:eastAsia="Helvetica Neue" w:hAnsi="Helvetica Neue" w:cs="Helvetica Neue"/>
                <w:color w:val="FFFFFF"/>
                <w:sz w:val="16"/>
                <w:szCs w:val="16"/>
              </w:rPr>
            </w:pPr>
            <w:r>
              <w:rPr>
                <w:rFonts w:ascii="Helvetica Neue" w:eastAsia="Helvetica Neue" w:hAnsi="Helvetica Neue" w:cs="Helvetica Neue"/>
                <w:b/>
                <w:color w:val="FFFFFF"/>
                <w:sz w:val="16"/>
                <w:szCs w:val="16"/>
              </w:rPr>
              <w:t>Llenya</w:t>
            </w:r>
          </w:p>
        </w:tc>
        <w:tc>
          <w:tcPr>
            <w:tcW w:w="1545" w:type="dxa"/>
            <w:vMerge w:val="restart"/>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MB/09B-096/2017</w:t>
            </w:r>
          </w:p>
          <w:p w:rsidR="002313D9" w:rsidRDefault="002313D9">
            <w:pPr>
              <w:jc w:val="center"/>
              <w:rPr>
                <w:rFonts w:ascii="Helvetica Neue" w:eastAsia="Helvetica Neue" w:hAnsi="Helvetica Neue" w:cs="Helvetica Neue"/>
                <w:sz w:val="16"/>
                <w:szCs w:val="16"/>
              </w:rPr>
            </w:pPr>
          </w:p>
        </w:tc>
        <w:tc>
          <w:tcPr>
            <w:tcW w:w="957"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Faig</w:t>
            </w:r>
          </w:p>
        </w:tc>
        <w:tc>
          <w:tcPr>
            <w:tcW w:w="118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42</w:t>
            </w:r>
          </w:p>
        </w:tc>
      </w:tr>
      <w:tr w:rsidR="002313D9">
        <w:trPr>
          <w:trHeight w:val="300"/>
        </w:trPr>
        <w:tc>
          <w:tcPr>
            <w:tcW w:w="1575" w:type="dxa"/>
            <w:vMerge/>
            <w:tcBorders>
              <w:top w:val="single" w:sz="8" w:space="0" w:color="FFFFFF"/>
              <w:left w:val="single" w:sz="8" w:space="0" w:color="FFFFFF"/>
              <w:bottom w:val="nil"/>
              <w:right w:val="single" w:sz="24" w:space="0" w:color="FFFFFF"/>
            </w:tcBorders>
            <w:shd w:val="clear" w:color="auto" w:fill="4BACC6"/>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1545" w:type="dxa"/>
            <w:vMerge/>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widowControl w:val="0"/>
              <w:pBdr>
                <w:top w:val="nil"/>
                <w:left w:val="nil"/>
                <w:bottom w:val="nil"/>
                <w:right w:val="nil"/>
                <w:between w:val="nil"/>
              </w:pBdr>
              <w:spacing w:line="276" w:lineRule="auto"/>
              <w:rPr>
                <w:rFonts w:ascii="Helvetica Neue" w:eastAsia="Helvetica Neue" w:hAnsi="Helvetica Neue" w:cs="Helvetica Neue"/>
                <w:sz w:val="16"/>
                <w:szCs w:val="16"/>
              </w:rPr>
            </w:pPr>
          </w:p>
        </w:tc>
        <w:tc>
          <w:tcPr>
            <w:tcW w:w="957"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Quercines</w:t>
            </w:r>
          </w:p>
        </w:tc>
        <w:tc>
          <w:tcPr>
            <w:tcW w:w="1183" w:type="dxa"/>
            <w:shd w:val="clear" w:color="auto" w:fill="D2EAF1"/>
            <w:vAlign w:val="center"/>
          </w:tcPr>
          <w:p w:rsidR="002313D9" w:rsidRDefault="00221E51">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42</w:t>
            </w:r>
          </w:p>
        </w:tc>
      </w:tr>
    </w:tbl>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r>
        <w:rPr>
          <w:color w:val="000000"/>
          <w:sz w:val="18"/>
          <w:szCs w:val="18"/>
        </w:rPr>
        <w:t>Font: Elaboració pròpia a partir de:</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r>
        <w:rPr>
          <w:color w:val="000000"/>
          <w:sz w:val="18"/>
          <w:szCs w:val="18"/>
        </w:rPr>
        <w:t>Oferta pública de fustes 2017. Generalitat de Catalunya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rPr>
      </w:pPr>
      <w:r>
        <w:rPr>
          <w:b/>
          <w:color w:val="000000"/>
        </w:rPr>
        <w:t>Quadre 5.3</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rPr>
      </w:pPr>
      <w:r>
        <w:rPr>
          <w:b/>
          <w:color w:val="000000"/>
        </w:rPr>
        <w:t>Resum quadres 5.1 i 5.2</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tbl>
      <w:tblPr>
        <w:tblStyle w:val="af7"/>
        <w:tblW w:w="8045"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2801"/>
        <w:gridCol w:w="1516"/>
        <w:gridCol w:w="1886"/>
        <w:gridCol w:w="1842"/>
      </w:tblGrid>
      <w:tr w:rsidR="002313D9">
        <w:tc>
          <w:tcPr>
            <w:tcW w:w="2802"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r>
              <w:rPr>
                <w:b/>
                <w:color w:val="FFFFFF"/>
                <w:sz w:val="18"/>
                <w:szCs w:val="18"/>
              </w:rPr>
              <w:t>Espècie</w:t>
            </w:r>
          </w:p>
        </w:tc>
        <w:tc>
          <w:tcPr>
            <w:tcW w:w="1516"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Preu mig dret = Benefici pel propietari</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€/t</w:t>
            </w:r>
          </w:p>
        </w:tc>
        <w:tc>
          <w:tcPr>
            <w:tcW w:w="1886"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Preu a destí = Cost pel fabricant</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€/t</w:t>
            </w:r>
          </w:p>
        </w:tc>
        <w:tc>
          <w:tcPr>
            <w:tcW w:w="1842"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Diferencia = a costos explotació i transport</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€/t</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p>
        </w:tc>
      </w:tr>
      <w:tr w:rsidR="002313D9">
        <w:tc>
          <w:tcPr>
            <w:tcW w:w="2802"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r>
              <w:rPr>
                <w:color w:val="FFFFFF"/>
                <w:sz w:val="18"/>
                <w:szCs w:val="18"/>
              </w:rPr>
              <w:t>Pi roig (Diàmetres de 20 – 30)</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p>
        </w:tc>
        <w:tc>
          <w:tcPr>
            <w:tcW w:w="151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18</w:t>
            </w:r>
          </w:p>
        </w:tc>
        <w:tc>
          <w:tcPr>
            <w:tcW w:w="188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51</w:t>
            </w:r>
          </w:p>
        </w:tc>
        <w:tc>
          <w:tcPr>
            <w:tcW w:w="184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33</w:t>
            </w:r>
          </w:p>
        </w:tc>
      </w:tr>
      <w:tr w:rsidR="002313D9">
        <w:tc>
          <w:tcPr>
            <w:tcW w:w="2802" w:type="dxa"/>
            <w:tcBorders>
              <w:left w:val="single" w:sz="8" w:space="0" w:color="FFFFFF"/>
              <w:bottom w:val="nil"/>
              <w:right w:val="single" w:sz="24"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r>
              <w:rPr>
                <w:color w:val="FFFFFF"/>
                <w:sz w:val="18"/>
                <w:szCs w:val="18"/>
              </w:rPr>
              <w:t>Pi roig (Diàmetres de 25 -40 )</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p>
        </w:tc>
        <w:tc>
          <w:tcPr>
            <w:tcW w:w="151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30</w:t>
            </w:r>
          </w:p>
        </w:tc>
        <w:tc>
          <w:tcPr>
            <w:tcW w:w="188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56</w:t>
            </w:r>
          </w:p>
        </w:tc>
        <w:tc>
          <w:tcPr>
            <w:tcW w:w="1842"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26</w:t>
            </w:r>
          </w:p>
        </w:tc>
      </w:tr>
      <w:tr w:rsidR="002313D9">
        <w:tc>
          <w:tcPr>
            <w:tcW w:w="2802"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r>
              <w:rPr>
                <w:color w:val="FFFFFF"/>
                <w:sz w:val="18"/>
                <w:szCs w:val="18"/>
              </w:rPr>
              <w:t>Pi roig trituració</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p>
        </w:tc>
        <w:tc>
          <w:tcPr>
            <w:tcW w:w="151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14</w:t>
            </w:r>
          </w:p>
        </w:tc>
        <w:tc>
          <w:tcPr>
            <w:tcW w:w="188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40</w:t>
            </w:r>
          </w:p>
        </w:tc>
        <w:tc>
          <w:tcPr>
            <w:tcW w:w="184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26</w:t>
            </w:r>
          </w:p>
        </w:tc>
      </w:tr>
      <w:tr w:rsidR="002313D9">
        <w:tc>
          <w:tcPr>
            <w:tcW w:w="2802" w:type="dxa"/>
            <w:tcBorders>
              <w:left w:val="single" w:sz="8" w:space="0" w:color="FFFFFF"/>
              <w:bottom w:val="nil"/>
              <w:right w:val="single" w:sz="24"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r>
              <w:rPr>
                <w:color w:val="FFFFFF"/>
                <w:sz w:val="18"/>
                <w:szCs w:val="18"/>
              </w:rPr>
              <w:t xml:space="preserve">Pi negre </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p>
        </w:tc>
        <w:tc>
          <w:tcPr>
            <w:tcW w:w="151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21</w:t>
            </w:r>
          </w:p>
        </w:tc>
        <w:tc>
          <w:tcPr>
            <w:tcW w:w="188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53</w:t>
            </w:r>
          </w:p>
        </w:tc>
        <w:tc>
          <w:tcPr>
            <w:tcW w:w="1842"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32</w:t>
            </w:r>
          </w:p>
        </w:tc>
      </w:tr>
      <w:tr w:rsidR="002313D9">
        <w:tc>
          <w:tcPr>
            <w:tcW w:w="2802" w:type="dxa"/>
            <w:tcBorders>
              <w:top w:val="single" w:sz="8" w:space="0" w:color="FFFFFF"/>
              <w:left w:val="single" w:sz="8" w:space="0" w:color="FFFFFF"/>
              <w:bottom w:val="nil"/>
              <w:right w:val="single" w:sz="24"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r>
              <w:rPr>
                <w:color w:val="FFFFFF"/>
                <w:sz w:val="18"/>
                <w:szCs w:val="18"/>
              </w:rPr>
              <w:t>Pi blanc trituració</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p>
        </w:tc>
        <w:tc>
          <w:tcPr>
            <w:tcW w:w="151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2,7</w:t>
            </w:r>
          </w:p>
        </w:tc>
        <w:tc>
          <w:tcPr>
            <w:tcW w:w="188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40</w:t>
            </w:r>
          </w:p>
        </w:tc>
        <w:tc>
          <w:tcPr>
            <w:tcW w:w="1842"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37,3</w:t>
            </w:r>
          </w:p>
        </w:tc>
      </w:tr>
      <w:tr w:rsidR="002313D9">
        <w:tc>
          <w:tcPr>
            <w:tcW w:w="2802" w:type="dxa"/>
            <w:tcBorders>
              <w:left w:val="single" w:sz="8" w:space="0" w:color="FFFFFF"/>
              <w:right w:val="single" w:sz="24"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r>
              <w:rPr>
                <w:color w:val="FFFFFF"/>
                <w:sz w:val="18"/>
                <w:szCs w:val="18"/>
              </w:rPr>
              <w:t>Llenyes</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p>
        </w:tc>
        <w:tc>
          <w:tcPr>
            <w:tcW w:w="1516" w:type="dxa"/>
            <w:shd w:val="clear" w:color="auto" w:fill="D2EAF1"/>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p>
        </w:tc>
        <w:tc>
          <w:tcPr>
            <w:tcW w:w="1886"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42</w:t>
            </w:r>
          </w:p>
        </w:tc>
        <w:tc>
          <w:tcPr>
            <w:tcW w:w="1842" w:type="dxa"/>
            <w:shd w:val="clear" w:color="auto" w:fill="D2EAF1"/>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p>
        </w:tc>
      </w:tr>
    </w:tbl>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r>
        <w:rPr>
          <w:color w:val="000000"/>
          <w:sz w:val="18"/>
          <w:szCs w:val="18"/>
        </w:rPr>
        <w:t>Font: Elaboració pròpia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rPr>
      </w:pPr>
      <w:r>
        <w:rPr>
          <w:b/>
          <w:color w:val="000000"/>
        </w:rPr>
        <w:t xml:space="preserve">                    Quadre 5.4</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rPr>
      </w:pPr>
      <w:r>
        <w:rPr>
          <w:b/>
          <w:color w:val="000000"/>
        </w:rPr>
        <w:t xml:space="preserve">                    Preu productes fusters posats a destí. Llotja de VIC, 2017</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tbl>
      <w:tblPr>
        <w:tblStyle w:val="af8"/>
        <w:tblW w:w="6479" w:type="dxa"/>
        <w:jc w:val="cente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2159"/>
        <w:gridCol w:w="2160"/>
        <w:gridCol w:w="2160"/>
      </w:tblGrid>
      <w:tr w:rsidR="002313D9">
        <w:trPr>
          <w:jc w:val="center"/>
        </w:trPr>
        <w:tc>
          <w:tcPr>
            <w:tcW w:w="2159" w:type="dxa"/>
            <w:tcBorders>
              <w:top w:val="single" w:sz="8" w:space="0" w:color="FFFFFF"/>
              <w:left w:val="single" w:sz="8" w:space="0" w:color="FFFFFF"/>
              <w:bottom w:val="single" w:sz="24" w:space="0" w:color="FFFFFF"/>
              <w:right w:val="single" w:sz="8" w:space="0" w:color="FFFFFF"/>
            </w:tcBorders>
            <w:shd w:val="clear" w:color="auto" w:fill="4BACC6"/>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r>
              <w:rPr>
                <w:b/>
                <w:color w:val="FFFFFF"/>
                <w:sz w:val="18"/>
                <w:szCs w:val="18"/>
              </w:rPr>
              <w:t>Espècie</w:t>
            </w:r>
          </w:p>
        </w:tc>
        <w:tc>
          <w:tcPr>
            <w:tcW w:w="2160"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Interval de preus</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€/t</w:t>
            </w:r>
          </w:p>
        </w:tc>
        <w:tc>
          <w:tcPr>
            <w:tcW w:w="2160"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Preu mig</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€/t</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p>
        </w:tc>
      </w:tr>
      <w:tr w:rsidR="002313D9">
        <w:trPr>
          <w:jc w:val="center"/>
        </w:trPr>
        <w:tc>
          <w:tcPr>
            <w:tcW w:w="2159" w:type="dxa"/>
            <w:tcBorders>
              <w:top w:val="single" w:sz="8" w:space="0" w:color="FFFFFF"/>
              <w:left w:val="single" w:sz="8" w:space="0" w:color="FFFFFF"/>
              <w:bottom w:val="nil"/>
              <w:right w:val="single" w:sz="24" w:space="0" w:color="FFFFFF"/>
            </w:tcBorders>
            <w:shd w:val="clear" w:color="auto" w:fill="4BACC6"/>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r>
              <w:rPr>
                <w:b/>
                <w:color w:val="FFFFFF"/>
                <w:sz w:val="18"/>
                <w:szCs w:val="18"/>
              </w:rPr>
              <w:t>Pi roig</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p>
        </w:tc>
        <w:tc>
          <w:tcPr>
            <w:tcW w:w="216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48 – 53</w:t>
            </w:r>
          </w:p>
        </w:tc>
        <w:tc>
          <w:tcPr>
            <w:tcW w:w="216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50,5</w:t>
            </w:r>
          </w:p>
        </w:tc>
      </w:tr>
      <w:tr w:rsidR="002313D9">
        <w:trPr>
          <w:jc w:val="center"/>
        </w:trPr>
        <w:tc>
          <w:tcPr>
            <w:tcW w:w="2159" w:type="dxa"/>
            <w:tcBorders>
              <w:left w:val="single" w:sz="8" w:space="0" w:color="FFFFFF"/>
              <w:bottom w:val="nil"/>
              <w:right w:val="single" w:sz="24" w:space="0" w:color="FFFFFF"/>
            </w:tcBorders>
            <w:shd w:val="clear" w:color="auto" w:fill="4BACC6"/>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r>
              <w:rPr>
                <w:b/>
                <w:color w:val="FFFFFF"/>
                <w:sz w:val="18"/>
                <w:szCs w:val="18"/>
              </w:rPr>
              <w:t>Pi blanc</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p>
        </w:tc>
        <w:tc>
          <w:tcPr>
            <w:tcW w:w="2160"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41 – 43</w:t>
            </w:r>
          </w:p>
        </w:tc>
        <w:tc>
          <w:tcPr>
            <w:tcW w:w="2160"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42</w:t>
            </w:r>
          </w:p>
        </w:tc>
      </w:tr>
      <w:tr w:rsidR="002313D9">
        <w:trPr>
          <w:jc w:val="center"/>
        </w:trPr>
        <w:tc>
          <w:tcPr>
            <w:tcW w:w="2159" w:type="dxa"/>
            <w:tcBorders>
              <w:top w:val="single" w:sz="8" w:space="0" w:color="FFFFFF"/>
              <w:left w:val="single" w:sz="8" w:space="0" w:color="FFFFFF"/>
              <w:bottom w:val="nil"/>
              <w:right w:val="single" w:sz="24" w:space="0" w:color="FFFFFF"/>
            </w:tcBorders>
            <w:shd w:val="clear" w:color="auto" w:fill="4BACC6"/>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r>
              <w:rPr>
                <w:b/>
                <w:color w:val="FFFFFF"/>
                <w:sz w:val="18"/>
                <w:szCs w:val="18"/>
              </w:rPr>
              <w:t>Pinassa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p>
        </w:tc>
        <w:tc>
          <w:tcPr>
            <w:tcW w:w="216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44 – 49</w:t>
            </w:r>
          </w:p>
        </w:tc>
        <w:tc>
          <w:tcPr>
            <w:tcW w:w="216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45</w:t>
            </w:r>
          </w:p>
        </w:tc>
      </w:tr>
      <w:tr w:rsidR="002313D9">
        <w:trPr>
          <w:jc w:val="center"/>
        </w:trPr>
        <w:tc>
          <w:tcPr>
            <w:tcW w:w="2159" w:type="dxa"/>
            <w:tcBorders>
              <w:left w:val="single" w:sz="8" w:space="0" w:color="FFFFFF"/>
              <w:bottom w:val="nil"/>
              <w:right w:val="single" w:sz="24" w:space="0" w:color="FFFFFF"/>
            </w:tcBorders>
            <w:shd w:val="clear" w:color="auto" w:fill="4BACC6"/>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r>
              <w:rPr>
                <w:b/>
                <w:color w:val="FFFFFF"/>
                <w:sz w:val="18"/>
                <w:szCs w:val="18"/>
              </w:rPr>
              <w:t>Alzina</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p>
        </w:tc>
        <w:tc>
          <w:tcPr>
            <w:tcW w:w="2160"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60 – 70</w:t>
            </w:r>
          </w:p>
        </w:tc>
        <w:tc>
          <w:tcPr>
            <w:tcW w:w="2160"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65</w:t>
            </w:r>
          </w:p>
        </w:tc>
      </w:tr>
      <w:tr w:rsidR="002313D9">
        <w:trPr>
          <w:jc w:val="center"/>
        </w:trPr>
        <w:tc>
          <w:tcPr>
            <w:tcW w:w="2159" w:type="dxa"/>
            <w:tcBorders>
              <w:top w:val="single" w:sz="8" w:space="0" w:color="FFFFFF"/>
              <w:left w:val="single" w:sz="8" w:space="0" w:color="FFFFFF"/>
              <w:bottom w:val="nil"/>
              <w:right w:val="single" w:sz="24" w:space="0" w:color="FFFFFF"/>
            </w:tcBorders>
            <w:shd w:val="clear" w:color="auto" w:fill="4BACC6"/>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r>
              <w:rPr>
                <w:b/>
                <w:color w:val="FFFFFF"/>
                <w:sz w:val="18"/>
                <w:szCs w:val="18"/>
              </w:rPr>
              <w:t>Trituració</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p>
        </w:tc>
        <w:tc>
          <w:tcPr>
            <w:tcW w:w="216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25 – 30</w:t>
            </w:r>
          </w:p>
        </w:tc>
        <w:tc>
          <w:tcPr>
            <w:tcW w:w="216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27,5</w:t>
            </w:r>
          </w:p>
        </w:tc>
      </w:tr>
      <w:tr w:rsidR="002313D9">
        <w:trPr>
          <w:jc w:val="center"/>
        </w:trPr>
        <w:tc>
          <w:tcPr>
            <w:tcW w:w="2159" w:type="dxa"/>
            <w:tcBorders>
              <w:left w:val="single" w:sz="8" w:space="0" w:color="FFFFFF"/>
              <w:right w:val="single" w:sz="24" w:space="0" w:color="FFFFFF"/>
            </w:tcBorders>
            <w:shd w:val="clear" w:color="auto" w:fill="4BACC6"/>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r>
              <w:rPr>
                <w:b/>
                <w:color w:val="FFFFFF"/>
                <w:sz w:val="18"/>
                <w:szCs w:val="18"/>
              </w:rPr>
              <w:t>Roure</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p>
        </w:tc>
        <w:tc>
          <w:tcPr>
            <w:tcW w:w="2160"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48 – 50</w:t>
            </w:r>
          </w:p>
        </w:tc>
        <w:tc>
          <w:tcPr>
            <w:tcW w:w="2160"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48,50</w:t>
            </w:r>
          </w:p>
        </w:tc>
      </w:tr>
    </w:tbl>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r>
        <w:rPr>
          <w:color w:val="000000"/>
          <w:sz w:val="18"/>
          <w:szCs w:val="18"/>
        </w:rPr>
        <w:t xml:space="preserve">                         Font: Llotja de Vic</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 xml:space="preserve">                     Quadre 5.5</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 xml:space="preserve">                     Costos d’explotació: transport. Dades de 2013</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tbl>
      <w:tblPr>
        <w:tblStyle w:val="af9"/>
        <w:tblW w:w="5678" w:type="dxa"/>
        <w:jc w:val="cente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276"/>
        <w:gridCol w:w="1280"/>
        <w:gridCol w:w="1561"/>
        <w:gridCol w:w="1561"/>
      </w:tblGrid>
      <w:tr w:rsidR="002313D9">
        <w:trPr>
          <w:jc w:val="center"/>
        </w:trPr>
        <w:tc>
          <w:tcPr>
            <w:tcW w:w="1276"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r>
              <w:rPr>
                <w:b/>
                <w:color w:val="FFFFFF"/>
                <w:sz w:val="18"/>
                <w:szCs w:val="18"/>
              </w:rPr>
              <w:t>Distància</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r>
              <w:rPr>
                <w:b/>
                <w:color w:val="FFFFFF"/>
                <w:sz w:val="18"/>
                <w:szCs w:val="18"/>
              </w:rPr>
              <w:t>Km</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FFFFFF"/>
                <w:sz w:val="18"/>
                <w:szCs w:val="18"/>
              </w:rPr>
            </w:pPr>
          </w:p>
        </w:tc>
        <w:tc>
          <w:tcPr>
            <w:tcW w:w="1280"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Cost</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€/t</w:t>
            </w:r>
          </w:p>
        </w:tc>
        <w:tc>
          <w:tcPr>
            <w:tcW w:w="1561" w:type="dxa"/>
            <w:tcBorders>
              <w:top w:val="single" w:sz="8" w:space="0" w:color="FFFFFF"/>
              <w:left w:val="single" w:sz="8" w:space="0" w:color="FFFFFF"/>
              <w:bottom w:val="single" w:sz="24" w:space="0" w:color="FFFFFF"/>
              <w:right w:val="single" w:sz="8" w:space="0" w:color="FFFFFF"/>
            </w:tcBorders>
            <w:shd w:val="clear" w:color="auto" w:fill="4BACC6"/>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Mitja</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€/t</w:t>
            </w:r>
          </w:p>
        </w:tc>
        <w:tc>
          <w:tcPr>
            <w:tcW w:w="1561"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Increment en %</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respecta a 25 Km</w:t>
            </w:r>
          </w:p>
        </w:tc>
      </w:tr>
      <w:tr w:rsidR="002313D9">
        <w:trPr>
          <w:jc w:val="center"/>
        </w:trPr>
        <w:tc>
          <w:tcPr>
            <w:tcW w:w="1276"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25</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4,00 – 8,50</w:t>
            </w:r>
          </w:p>
        </w:tc>
        <w:tc>
          <w:tcPr>
            <w:tcW w:w="1561" w:type="dxa"/>
            <w:tcBorders>
              <w:top w:val="single" w:sz="8" w:space="0" w:color="FFFFFF"/>
              <w:left w:val="single" w:sz="8" w:space="0" w:color="FFFFFF"/>
              <w:bottom w:val="single" w:sz="8" w:space="0" w:color="FFFFFF"/>
              <w:right w:val="single" w:sz="8" w:space="0" w:color="FFFFFF"/>
            </w:tcBorders>
            <w:shd w:val="clear" w:color="auto" w:fill="A5D5E2"/>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6,25</w:t>
            </w:r>
          </w:p>
        </w:tc>
        <w:tc>
          <w:tcPr>
            <w:tcW w:w="156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p>
        </w:tc>
      </w:tr>
      <w:tr w:rsidR="002313D9">
        <w:trPr>
          <w:jc w:val="center"/>
        </w:trPr>
        <w:tc>
          <w:tcPr>
            <w:tcW w:w="1276" w:type="dxa"/>
            <w:tcBorders>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50</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p>
        </w:tc>
        <w:tc>
          <w:tcPr>
            <w:tcW w:w="1280"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9.00 – 11,00</w:t>
            </w:r>
          </w:p>
        </w:tc>
        <w:tc>
          <w:tcPr>
            <w:tcW w:w="1561" w:type="dxa"/>
            <w:shd w:val="clear" w:color="auto" w:fill="D2EAF1"/>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10</w:t>
            </w:r>
          </w:p>
        </w:tc>
        <w:tc>
          <w:tcPr>
            <w:tcW w:w="1561"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37,5</w:t>
            </w:r>
          </w:p>
        </w:tc>
      </w:tr>
      <w:tr w:rsidR="002313D9">
        <w:trPr>
          <w:jc w:val="center"/>
        </w:trPr>
        <w:tc>
          <w:tcPr>
            <w:tcW w:w="1276"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75</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10,00 – 13,00</w:t>
            </w:r>
          </w:p>
        </w:tc>
        <w:tc>
          <w:tcPr>
            <w:tcW w:w="1561" w:type="dxa"/>
            <w:tcBorders>
              <w:top w:val="single" w:sz="8" w:space="0" w:color="FFFFFF"/>
              <w:left w:val="single" w:sz="8" w:space="0" w:color="FFFFFF"/>
              <w:bottom w:val="single" w:sz="8" w:space="0" w:color="FFFFFF"/>
              <w:right w:val="single" w:sz="8" w:space="0" w:color="FFFFFF"/>
            </w:tcBorders>
            <w:shd w:val="clear" w:color="auto" w:fill="A5D5E2"/>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11,5</w:t>
            </w:r>
          </w:p>
        </w:tc>
        <w:tc>
          <w:tcPr>
            <w:tcW w:w="1561"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46</w:t>
            </w:r>
          </w:p>
        </w:tc>
      </w:tr>
      <w:tr w:rsidR="002313D9">
        <w:trPr>
          <w:jc w:val="center"/>
        </w:trPr>
        <w:tc>
          <w:tcPr>
            <w:tcW w:w="1276" w:type="dxa"/>
            <w:tcBorders>
              <w:left w:val="single" w:sz="8" w:space="0" w:color="FFFFFF"/>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100</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p>
        </w:tc>
        <w:tc>
          <w:tcPr>
            <w:tcW w:w="1280"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12,00 – 15,17</w:t>
            </w:r>
          </w:p>
        </w:tc>
        <w:tc>
          <w:tcPr>
            <w:tcW w:w="1561" w:type="dxa"/>
            <w:shd w:val="clear" w:color="auto" w:fill="D2EAF1"/>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13,58</w:t>
            </w:r>
          </w:p>
        </w:tc>
        <w:tc>
          <w:tcPr>
            <w:tcW w:w="1561"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54</w:t>
            </w:r>
          </w:p>
        </w:tc>
      </w:tr>
      <w:tr w:rsidR="002313D9">
        <w:trPr>
          <w:jc w:val="center"/>
        </w:trPr>
        <w:tc>
          <w:tcPr>
            <w:tcW w:w="1276" w:type="dxa"/>
            <w:tcBorders>
              <w:left w:val="single" w:sz="8" w:space="0" w:color="FFFFFF"/>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r>
              <w:rPr>
                <w:b/>
                <w:color w:val="FFFFFF"/>
                <w:sz w:val="18"/>
                <w:szCs w:val="18"/>
              </w:rPr>
              <w:t>&gt; 100</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FFFFFF"/>
                <w:sz w:val="18"/>
                <w:szCs w:val="18"/>
              </w:rPr>
            </w:pPr>
          </w:p>
        </w:tc>
        <w:tc>
          <w:tcPr>
            <w:tcW w:w="1280"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18,00 – 25,00</w:t>
            </w:r>
          </w:p>
        </w:tc>
        <w:tc>
          <w:tcPr>
            <w:tcW w:w="1561" w:type="dxa"/>
            <w:shd w:val="clear" w:color="auto" w:fill="D2EAF1"/>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21,5</w:t>
            </w:r>
          </w:p>
        </w:tc>
        <w:tc>
          <w:tcPr>
            <w:tcW w:w="1561" w:type="dxa"/>
            <w:shd w:val="clear" w:color="auto" w:fill="D2EAF1"/>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r>
              <w:rPr>
                <w:color w:val="000000"/>
                <w:sz w:val="18"/>
                <w:szCs w:val="18"/>
              </w:rPr>
              <w:t>71</w:t>
            </w:r>
          </w:p>
        </w:tc>
      </w:tr>
    </w:tbl>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Font: Full Informatiu dels Productes Forestals a Catalunya, Nº 13, gener 2013</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ab/>
      </w:r>
      <w:r>
        <w:rPr>
          <w:rFonts w:ascii="Helvetica Neue" w:eastAsia="Helvetica Neue" w:hAnsi="Helvetica Neue" w:cs="Helvetica Neue"/>
          <w:color w:val="000000"/>
          <w:sz w:val="16"/>
          <w:szCs w:val="16"/>
        </w:rPr>
        <w:tab/>
        <w:t>Diputació de Barcelona</w:t>
      </w:r>
    </w:p>
    <w:p w:rsidR="002313D9" w:rsidRDefault="002313D9"/>
    <w:p w:rsidR="002313D9" w:rsidRDefault="002313D9"/>
    <w:p w:rsidR="002313D9" w:rsidRDefault="002313D9"/>
    <w:p w:rsidR="002313D9" w:rsidRDefault="002313D9"/>
    <w:p w:rsidR="002313D9" w:rsidRDefault="002313D9"/>
    <w:p w:rsidR="002313D9" w:rsidRDefault="002313D9"/>
    <w:p w:rsidR="002313D9" w:rsidRDefault="002313D9"/>
    <w:p w:rsidR="002313D9" w:rsidRDefault="002313D9"/>
    <w:p w:rsidR="002313D9" w:rsidRDefault="002313D9"/>
    <w:p w:rsidR="002313D9" w:rsidRDefault="002313D9"/>
    <w:p w:rsidR="002313D9" w:rsidRDefault="002313D9"/>
    <w:p w:rsidR="002313D9" w:rsidRDefault="002313D9"/>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 xml:space="preserve">                      Quadre 5.6</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rPr>
      </w:pPr>
      <w:r>
        <w:rPr>
          <w:rFonts w:ascii="Helvetica Neue" w:eastAsia="Helvetica Neue" w:hAnsi="Helvetica Neue" w:cs="Helvetica Neue"/>
          <w:b/>
          <w:color w:val="000000"/>
        </w:rPr>
        <w:t xml:space="preserve">                      Costos d’explotació: tallar i arrossegar. Dades de 2013</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color w:val="000000"/>
          <w:sz w:val="18"/>
          <w:szCs w:val="18"/>
        </w:rPr>
      </w:pPr>
    </w:p>
    <w:tbl>
      <w:tblPr>
        <w:tblStyle w:val="afa"/>
        <w:tblW w:w="5522" w:type="dxa"/>
        <w:jc w:val="cente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134"/>
        <w:gridCol w:w="1347"/>
        <w:gridCol w:w="1346"/>
        <w:gridCol w:w="1695"/>
      </w:tblGrid>
      <w:tr w:rsidR="002313D9">
        <w:trPr>
          <w:jc w:val="center"/>
        </w:trPr>
        <w:tc>
          <w:tcPr>
            <w:tcW w:w="1134"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Pendent</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347"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&lt; 20%</w:t>
            </w:r>
          </w:p>
        </w:tc>
        <w:tc>
          <w:tcPr>
            <w:tcW w:w="1346"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20 – 35%</w:t>
            </w:r>
          </w:p>
        </w:tc>
        <w:tc>
          <w:tcPr>
            <w:tcW w:w="1695"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&gt; 35%</w:t>
            </w:r>
          </w:p>
        </w:tc>
      </w:tr>
      <w:tr w:rsidR="002313D9">
        <w:trPr>
          <w:jc w:val="center"/>
        </w:trPr>
        <w:tc>
          <w:tcPr>
            <w:tcW w:w="1134" w:type="dxa"/>
            <w:tcBorders>
              <w:top w:val="single" w:sz="8" w:space="0" w:color="FFFFFF"/>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Distancia</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m</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347"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tc>
        <w:tc>
          <w:tcPr>
            <w:tcW w:w="13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tc>
        <w:tc>
          <w:tcPr>
            <w:tcW w:w="169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w:t>
            </w:r>
          </w:p>
        </w:tc>
      </w:tr>
      <w:tr w:rsidR="002313D9">
        <w:trPr>
          <w:jc w:val="center"/>
        </w:trPr>
        <w:tc>
          <w:tcPr>
            <w:tcW w:w="1134" w:type="dxa"/>
            <w:tcBorders>
              <w:left w:val="single" w:sz="8" w:space="0" w:color="FFFFFF"/>
              <w:bottom w:val="nil"/>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400</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347" w:type="dxa"/>
            <w:shd w:val="clear" w:color="auto" w:fill="D2EAF1"/>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PT Sans" w:eastAsia="PT Sans" w:hAnsi="PT Sans" w:cs="PT Sans"/>
                <w:color w:val="000000"/>
                <w:sz w:val="18"/>
                <w:szCs w:val="18"/>
              </w:rPr>
              <w:t>15,0 €/t</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tc>
        <w:tc>
          <w:tcPr>
            <w:tcW w:w="1346" w:type="dxa"/>
            <w:shd w:val="clear" w:color="auto" w:fill="D2EAF1"/>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PT Sans" w:eastAsia="PT Sans" w:hAnsi="PT Sans" w:cs="PT Sans"/>
                <w:color w:val="000000"/>
                <w:sz w:val="18"/>
                <w:szCs w:val="18"/>
              </w:rPr>
              <w:t>21,5 €/t</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(30 %)</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tc>
        <w:tc>
          <w:tcPr>
            <w:tcW w:w="1695" w:type="dxa"/>
            <w:shd w:val="clear" w:color="auto" w:fill="D2EAF1"/>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PT Sans" w:eastAsia="PT Sans" w:hAnsi="PT Sans" w:cs="PT Sans"/>
                <w:color w:val="000000"/>
                <w:sz w:val="18"/>
                <w:szCs w:val="18"/>
              </w:rPr>
              <w:t>32,3 €/t</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(54 %)</w:t>
            </w:r>
          </w:p>
        </w:tc>
      </w:tr>
      <w:tr w:rsidR="002313D9">
        <w:trPr>
          <w:jc w:val="center"/>
        </w:trPr>
        <w:tc>
          <w:tcPr>
            <w:tcW w:w="1134" w:type="dxa"/>
            <w:tcBorders>
              <w:top w:val="single" w:sz="8" w:space="0" w:color="FFFFFF"/>
              <w:left w:val="single" w:sz="8" w:space="0" w:color="FFFFFF"/>
              <w:bottom w:val="single" w:sz="8" w:space="0" w:color="FFFFFF"/>
              <w:right w:val="single" w:sz="24" w:space="0" w:color="FFFFFF"/>
            </w:tcBorders>
            <w:shd w:val="clear" w:color="auto" w:fill="4BACC6"/>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r>
              <w:rPr>
                <w:rFonts w:ascii="Helvetica Neue" w:eastAsia="Helvetica Neue" w:hAnsi="Helvetica Neue" w:cs="Helvetica Neue"/>
                <w:b/>
                <w:color w:val="FFFFFF"/>
                <w:sz w:val="18"/>
                <w:szCs w:val="18"/>
              </w:rPr>
              <w:t>400 – 2000</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FFFFFF"/>
                <w:sz w:val="18"/>
                <w:szCs w:val="18"/>
              </w:rPr>
            </w:pPr>
          </w:p>
        </w:tc>
        <w:tc>
          <w:tcPr>
            <w:tcW w:w="1347"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PT Sans" w:eastAsia="PT Sans" w:hAnsi="PT Sans" w:cs="PT Sans"/>
                <w:color w:val="000000"/>
                <w:sz w:val="18"/>
                <w:szCs w:val="18"/>
              </w:rPr>
              <w:t>21,5 €/t</w:t>
            </w:r>
          </w:p>
        </w:tc>
        <w:tc>
          <w:tcPr>
            <w:tcW w:w="1346"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PT Sans" w:eastAsia="PT Sans" w:hAnsi="PT Sans" w:cs="PT Sans"/>
                <w:color w:val="000000"/>
                <w:sz w:val="18"/>
                <w:szCs w:val="18"/>
              </w:rPr>
              <w:t>26,9 €/t</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(20 %)</w:t>
            </w:r>
          </w:p>
        </w:tc>
        <w:tc>
          <w:tcPr>
            <w:tcW w:w="1695"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PT Sans" w:eastAsia="PT Sans" w:hAnsi="PT Sans" w:cs="PT Sans"/>
                <w:color w:val="000000"/>
                <w:sz w:val="18"/>
                <w:szCs w:val="18"/>
              </w:rPr>
              <w:t>37,6 €/t</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(47 %)</w:t>
            </w:r>
          </w:p>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elvetica Neue" w:eastAsia="Helvetica Neue" w:hAnsi="Helvetica Neue" w:cs="Helvetica Neue"/>
                <w:color w:val="000000"/>
                <w:sz w:val="18"/>
                <w:szCs w:val="18"/>
              </w:rPr>
            </w:pPr>
          </w:p>
        </w:tc>
      </w:tr>
    </w:tbl>
    <w:p w:rsidR="002313D9" w:rsidRDefault="002313D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color w:val="000000"/>
          <w:sz w:val="18"/>
          <w:szCs w:val="18"/>
        </w:rPr>
      </w:pP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Font: Full Informatiu dels Productes Forestals a Catalunya N 13, gener 2013</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Diputació de Barcelona</w:t>
      </w:r>
    </w:p>
    <w:p w:rsidR="002313D9" w:rsidRDefault="00221E5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 Entre parèntesi: % d’increment sobre el preu amb pendent &lt; 20%</w:t>
      </w:r>
    </w:p>
    <w:p w:rsidR="002313D9" w:rsidRDefault="002313D9"/>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p w:rsidR="002313D9" w:rsidRDefault="002313D9">
      <w:pPr>
        <w:jc w:val="both"/>
      </w:pPr>
    </w:p>
    <w:sectPr w:rsidR="002313D9">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E51" w:rsidRDefault="00221E51">
      <w:r>
        <w:separator/>
      </w:r>
    </w:p>
  </w:endnote>
  <w:endnote w:type="continuationSeparator" w:id="0">
    <w:p w:rsidR="00221E51" w:rsidRDefault="0022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PT Sans">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A72" w:rsidRDefault="00764A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378739"/>
      <w:docPartObj>
        <w:docPartGallery w:val="Page Numbers (Bottom of Page)"/>
        <w:docPartUnique/>
      </w:docPartObj>
    </w:sdtPr>
    <w:sdtEndPr>
      <w:rPr>
        <w:sz w:val="20"/>
        <w:szCs w:val="20"/>
      </w:rPr>
    </w:sdtEndPr>
    <w:sdtContent>
      <w:p w:rsidR="00B07EC3" w:rsidRPr="00B07EC3" w:rsidRDefault="00B07EC3" w:rsidP="00764A72">
        <w:pPr>
          <w:pStyle w:val="Piedepgina"/>
          <w:jc w:val="center"/>
          <w:rPr>
            <w:sz w:val="20"/>
            <w:szCs w:val="20"/>
          </w:rPr>
        </w:pPr>
        <w:r w:rsidRPr="00B07EC3">
          <w:rPr>
            <w:sz w:val="20"/>
            <w:szCs w:val="20"/>
          </w:rPr>
          <w:fldChar w:fldCharType="begin"/>
        </w:r>
        <w:r w:rsidRPr="00B07EC3">
          <w:rPr>
            <w:sz w:val="20"/>
            <w:szCs w:val="20"/>
          </w:rPr>
          <w:instrText>PAGE   \* MERGEFORMAT</w:instrText>
        </w:r>
        <w:r w:rsidRPr="00B07EC3">
          <w:rPr>
            <w:sz w:val="20"/>
            <w:szCs w:val="20"/>
          </w:rPr>
          <w:fldChar w:fldCharType="separate"/>
        </w:r>
        <w:r w:rsidRPr="00B07EC3">
          <w:rPr>
            <w:sz w:val="20"/>
            <w:szCs w:val="20"/>
            <w:lang w:val="es-ES"/>
          </w:rPr>
          <w:t>2</w:t>
        </w:r>
        <w:r w:rsidRPr="00B07EC3">
          <w:rPr>
            <w:sz w:val="20"/>
            <w:szCs w:val="20"/>
          </w:rPr>
          <w:fldChar w:fldCharType="end"/>
        </w:r>
      </w:p>
    </w:sdtContent>
  </w:sdt>
  <w:p w:rsidR="00B07EC3" w:rsidRDefault="00B07EC3">
    <w:pPr>
      <w:pStyle w:val="Piedepgin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A72" w:rsidRDefault="00764A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E51" w:rsidRDefault="00221E51">
      <w:r>
        <w:separator/>
      </w:r>
    </w:p>
  </w:footnote>
  <w:footnote w:type="continuationSeparator" w:id="0">
    <w:p w:rsidR="00221E51" w:rsidRDefault="00221E51">
      <w:r>
        <w:continuationSeparator/>
      </w:r>
    </w:p>
  </w:footnote>
  <w:footnote w:id="1">
    <w:p w:rsidR="002313D9" w:rsidRDefault="00221E51">
      <w:pPr>
        <w:pBdr>
          <w:top w:val="nil"/>
          <w:left w:val="nil"/>
          <w:bottom w:val="nil"/>
          <w:right w:val="nil"/>
          <w:between w:val="nil"/>
        </w:pBdr>
        <w:rPr>
          <w:color w:val="000000"/>
        </w:rPr>
      </w:pPr>
      <w:r>
        <w:rPr>
          <w:vertAlign w:val="superscript"/>
        </w:rPr>
        <w:footnoteRef/>
      </w:r>
    </w:p>
    <w:p w:rsidR="002313D9" w:rsidRDefault="00221E51">
      <w:pPr>
        <w:pBdr>
          <w:top w:val="nil"/>
          <w:left w:val="nil"/>
          <w:bottom w:val="nil"/>
          <w:right w:val="nil"/>
          <w:between w:val="nil"/>
        </w:pBdr>
        <w:rPr>
          <w:color w:val="000000"/>
        </w:rPr>
      </w:pPr>
      <w:r>
        <w:rPr>
          <w:color w:val="000000"/>
        </w:rPr>
        <w:t xml:space="preserve"> </w:t>
      </w:r>
      <w:r>
        <w:rPr>
          <w:color w:val="000000"/>
          <w:sz w:val="18"/>
          <w:szCs w:val="18"/>
        </w:rPr>
        <w:t xml:space="preserve">Font: Memòria 2016 del Centre de la Propietat Forestal (CPF). Aquest valor no coincideix amb el d’altres inventaris forestals (veure a l’annex 1 el quadre 1.1). S’ha escollit aquest número </w:t>
      </w:r>
      <w:r>
        <w:rPr>
          <w:color w:val="FF0000"/>
          <w:sz w:val="18"/>
          <w:szCs w:val="18"/>
        </w:rPr>
        <w:t>perquè</w:t>
      </w:r>
      <w:r>
        <w:rPr>
          <w:color w:val="000000"/>
          <w:sz w:val="18"/>
          <w:szCs w:val="18"/>
        </w:rPr>
        <w:t xml:space="preserve"> les dades sobre el bosc privat provenen fonamentalment d’aqu</w:t>
      </w:r>
      <w:r>
        <w:rPr>
          <w:color w:val="000000"/>
          <w:sz w:val="18"/>
          <w:szCs w:val="18"/>
        </w:rPr>
        <w:t>esta organització.</w:t>
      </w:r>
    </w:p>
  </w:footnote>
  <w:footnote w:id="2">
    <w:p w:rsidR="002313D9" w:rsidRDefault="00221E51">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Veure a l’annex 1 el quadre 1.2</w:t>
      </w:r>
    </w:p>
  </w:footnote>
  <w:footnote w:id="3">
    <w:p w:rsidR="002313D9" w:rsidRDefault="00221E51">
      <w:pPr>
        <w:pBdr>
          <w:top w:val="nil"/>
          <w:left w:val="nil"/>
          <w:bottom w:val="nil"/>
          <w:right w:val="nil"/>
          <w:between w:val="nil"/>
        </w:pBdr>
        <w:rPr>
          <w:color w:val="000000"/>
        </w:rPr>
      </w:pPr>
      <w:r>
        <w:rPr>
          <w:vertAlign w:val="superscript"/>
        </w:rPr>
        <w:footnoteRef/>
      </w:r>
      <w:r>
        <w:rPr>
          <w:color w:val="000000"/>
          <w:sz w:val="18"/>
          <w:szCs w:val="18"/>
        </w:rPr>
        <w:t xml:space="preserve"> Estructura de la propietat forestal privada a Catalunya (CPF). Veure a l’annex 1 el quadre 2.1</w:t>
      </w:r>
    </w:p>
  </w:footnote>
  <w:footnote w:id="4">
    <w:p w:rsidR="002313D9" w:rsidRDefault="00221E51">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Veure a l’annex 1 el quadres 2.3 i 2.4</w:t>
      </w:r>
    </w:p>
  </w:footnote>
  <w:footnote w:id="5">
    <w:p w:rsidR="002313D9" w:rsidRDefault="00221E51">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Veure a l’annex 1 el quadre 2.3</w:t>
      </w:r>
    </w:p>
  </w:footnote>
  <w:footnote w:id="6">
    <w:p w:rsidR="002313D9" w:rsidRDefault="00221E51">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Inventari Ecològic i Forestal de Catalunya. Veure a l’annex 1 el quadre 3.1</w:t>
      </w:r>
    </w:p>
  </w:footnote>
  <w:footnote w:id="7">
    <w:p w:rsidR="002313D9" w:rsidRDefault="00221E51">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Veure a l’annex 1 el quadre 3.4</w:t>
      </w:r>
    </w:p>
  </w:footnote>
  <w:footnote w:id="8">
    <w:p w:rsidR="002313D9" w:rsidRDefault="00221E51">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Veure a l’annex 1 el quadre 5.6</w:t>
      </w:r>
    </w:p>
  </w:footnote>
  <w:footnote w:id="9">
    <w:p w:rsidR="002313D9" w:rsidRDefault="00221E51">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Veure a l’annex 1 el quadre 4.1</w:t>
      </w:r>
    </w:p>
  </w:footnote>
  <w:footnote w:id="10">
    <w:p w:rsidR="002313D9" w:rsidRDefault="00221E51">
      <w:pPr>
        <w:pBdr>
          <w:top w:val="nil"/>
          <w:left w:val="nil"/>
          <w:bottom w:val="nil"/>
          <w:right w:val="nil"/>
          <w:between w:val="nil"/>
        </w:pBdr>
        <w:rPr>
          <w:color w:val="000000"/>
          <w:sz w:val="18"/>
          <w:szCs w:val="18"/>
          <w:vertAlign w:val="superscript"/>
        </w:rPr>
      </w:pPr>
      <w:r>
        <w:rPr>
          <w:vertAlign w:val="superscript"/>
        </w:rPr>
        <w:footnoteRef/>
      </w:r>
      <w:r>
        <w:rPr>
          <w:color w:val="000000"/>
          <w:sz w:val="18"/>
          <w:szCs w:val="18"/>
        </w:rPr>
        <w:t xml:space="preserve"> 10 Veure a l’annex 1 el quadre 4.2</w:t>
      </w:r>
    </w:p>
  </w:footnote>
  <w:footnote w:id="11">
    <w:p w:rsidR="002313D9" w:rsidRDefault="00221E51">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Veure a l’annex 1 els quadres 5.1, 5.2</w:t>
      </w:r>
      <w:r>
        <w:rPr>
          <w:color w:val="000000"/>
          <w:sz w:val="18"/>
          <w:szCs w:val="18"/>
        </w:rPr>
        <w:t xml:space="preserve"> i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A72" w:rsidRDefault="00764A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A72" w:rsidRDefault="00764A7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A72" w:rsidRDefault="00764A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4040"/>
    <w:multiLevelType w:val="multilevel"/>
    <w:tmpl w:val="48ECDED4"/>
    <w:lvl w:ilvl="0">
      <w:start w:val="109"/>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AF61247"/>
    <w:multiLevelType w:val="multilevel"/>
    <w:tmpl w:val="CC6CBF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F68049A"/>
    <w:multiLevelType w:val="multilevel"/>
    <w:tmpl w:val="630E7304"/>
    <w:lvl w:ilvl="0">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9E9052A"/>
    <w:multiLevelType w:val="multilevel"/>
    <w:tmpl w:val="9E2A4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F7B4DA9"/>
    <w:multiLevelType w:val="multilevel"/>
    <w:tmpl w:val="2C68DA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5147C7E"/>
    <w:multiLevelType w:val="multilevel"/>
    <w:tmpl w:val="6C86C1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B8B7B05"/>
    <w:multiLevelType w:val="multilevel"/>
    <w:tmpl w:val="6F580D20"/>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7" w15:restartNumberingAfterBreak="0">
    <w:nsid w:val="7E625663"/>
    <w:multiLevelType w:val="multilevel"/>
    <w:tmpl w:val="CD42EA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4"/>
  </w:num>
  <w:num w:numId="3">
    <w:abstractNumId w:val="6"/>
  </w:num>
  <w:num w:numId="4">
    <w:abstractNumId w:val="5"/>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313D9"/>
    <w:rsid w:val="00221E51"/>
    <w:rsid w:val="002313D9"/>
    <w:rsid w:val="00764A72"/>
    <w:rsid w:val="00B07EC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docId w15:val="{9F83EBC3-34B3-452F-B69F-652DC5CE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B07EC3"/>
    <w:pPr>
      <w:tabs>
        <w:tab w:val="center" w:pos="4252"/>
        <w:tab w:val="right" w:pos="8504"/>
      </w:tabs>
    </w:pPr>
  </w:style>
  <w:style w:type="character" w:customStyle="1" w:styleId="EncabezadoCar">
    <w:name w:val="Encabezado Car"/>
    <w:basedOn w:val="Fuentedeprrafopredeter"/>
    <w:link w:val="Encabezado"/>
    <w:uiPriority w:val="99"/>
    <w:rsid w:val="00B07EC3"/>
  </w:style>
  <w:style w:type="paragraph" w:styleId="Piedepgina">
    <w:name w:val="footer"/>
    <w:basedOn w:val="Normal"/>
    <w:link w:val="PiedepginaCar"/>
    <w:uiPriority w:val="99"/>
    <w:unhideWhenUsed/>
    <w:rsid w:val="00B07EC3"/>
    <w:pPr>
      <w:tabs>
        <w:tab w:val="center" w:pos="4252"/>
        <w:tab w:val="right" w:pos="8504"/>
      </w:tabs>
    </w:pPr>
  </w:style>
  <w:style w:type="character" w:customStyle="1" w:styleId="PiedepginaCar">
    <w:name w:val="Pie de página Car"/>
    <w:basedOn w:val="Fuentedeprrafopredeter"/>
    <w:link w:val="Piedepgina"/>
    <w:uiPriority w:val="99"/>
    <w:rsid w:val="00B07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6568</Words>
  <Characters>37439</Characters>
  <Application>Microsoft Office Word</Application>
  <DocSecurity>0</DocSecurity>
  <Lines>311</Lines>
  <Paragraphs>87</Paragraphs>
  <ScaleCrop>false</ScaleCrop>
  <Company/>
  <LinksUpToDate>false</LinksUpToDate>
  <CharactersWithSpaces>43920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rg5588@gmail.com</cp:lastModifiedBy>
  <cp:revision>3</cp:revision>
  <dcterms:created xsi:type="dcterms:W3CDTF">2019-03-24T21:32:00Z</dcterms:created>
  <dcterms:modified xsi:type="dcterms:W3CDTF">2019-03-24T21:34:00Z</dcterms:modified>
</cp:coreProperties>
</file>